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7A0356" w14:paraId="5B0EB0E7" w14:textId="77777777" w:rsidTr="00F3562A">
        <w:tc>
          <w:tcPr>
            <w:tcW w:w="2835" w:type="dxa"/>
          </w:tcPr>
          <w:p w14:paraId="43E59EED" w14:textId="3E3B3DA5" w:rsidR="007A0356" w:rsidRDefault="007A0356" w:rsidP="007A0356"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Fach / Fächer</w:t>
            </w:r>
          </w:p>
        </w:tc>
      </w:tr>
      <w:tr w:rsidR="007A0356" w14:paraId="31478416" w14:textId="77777777" w:rsidTr="00F3562A">
        <w:tc>
          <w:tcPr>
            <w:tcW w:w="2835" w:type="dxa"/>
          </w:tcPr>
          <w:p w14:paraId="5DA580B5" w14:textId="23FCC965" w:rsidR="007A0356" w:rsidRPr="007A0356" w:rsidRDefault="00941934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941934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Spanisch</w:t>
            </w:r>
          </w:p>
        </w:tc>
      </w:tr>
      <w:tr w:rsidR="007A0356" w14:paraId="4AA225E9" w14:textId="77777777" w:rsidTr="00F3562A">
        <w:tc>
          <w:tcPr>
            <w:tcW w:w="2835" w:type="dxa"/>
          </w:tcPr>
          <w:p w14:paraId="1FA2FBC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7C908373" w14:textId="77777777" w:rsidTr="00F3562A">
        <w:tc>
          <w:tcPr>
            <w:tcW w:w="2835" w:type="dxa"/>
          </w:tcPr>
          <w:p w14:paraId="499537F5" w14:textId="16F67620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Schulart</w:t>
            </w:r>
          </w:p>
        </w:tc>
      </w:tr>
      <w:tr w:rsidR="007A0356" w14:paraId="29EA7DDD" w14:textId="77777777" w:rsidTr="00F3562A">
        <w:tc>
          <w:tcPr>
            <w:tcW w:w="2835" w:type="dxa"/>
          </w:tcPr>
          <w:p w14:paraId="4F0FBDA0" w14:textId="1D87B16D" w:rsidR="007A0356" w:rsidRPr="007A0356" w:rsidRDefault="00941934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941934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AHS</w:t>
            </w:r>
          </w:p>
        </w:tc>
      </w:tr>
      <w:tr w:rsidR="007A0356" w14:paraId="17C8FC80" w14:textId="77777777" w:rsidTr="00F3562A">
        <w:tc>
          <w:tcPr>
            <w:tcW w:w="2835" w:type="dxa"/>
          </w:tcPr>
          <w:p w14:paraId="23EB5FD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42F5CDC7" w14:textId="77777777" w:rsidTr="00F3562A">
        <w:tc>
          <w:tcPr>
            <w:tcW w:w="2835" w:type="dxa"/>
          </w:tcPr>
          <w:p w14:paraId="148B66DC" w14:textId="0A4F126C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Schulstufe    </w:t>
            </w:r>
          </w:p>
        </w:tc>
      </w:tr>
      <w:tr w:rsidR="007A0356" w14:paraId="4E8DEE38" w14:textId="77777777" w:rsidTr="00F3562A">
        <w:tc>
          <w:tcPr>
            <w:tcW w:w="2835" w:type="dxa"/>
          </w:tcPr>
          <w:p w14:paraId="6AE42C8C" w14:textId="61BCE25C" w:rsidR="007A0356" w:rsidRPr="007A0356" w:rsidRDefault="00941934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11. Schulstufe, </w:t>
            </w:r>
            <w:r w:rsidRPr="00941934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3. </w:t>
            </w:r>
            <w:proofErr w:type="spellStart"/>
            <w:r w:rsidRPr="00941934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Lernjahr</w:t>
            </w:r>
            <w:proofErr w:type="spellEnd"/>
          </w:p>
        </w:tc>
      </w:tr>
      <w:tr w:rsidR="007A0356" w14:paraId="23306936" w14:textId="77777777" w:rsidTr="00F3562A">
        <w:tc>
          <w:tcPr>
            <w:tcW w:w="2835" w:type="dxa"/>
          </w:tcPr>
          <w:p w14:paraId="35F8C1D2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3FCB7D6C" w14:textId="77777777" w:rsidTr="00F3562A">
        <w:tc>
          <w:tcPr>
            <w:tcW w:w="2835" w:type="dxa"/>
          </w:tcPr>
          <w:p w14:paraId="134100E1" w14:textId="29188F55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Zeitbedarf  </w:t>
            </w:r>
          </w:p>
        </w:tc>
      </w:tr>
      <w:tr w:rsidR="007A0356" w14:paraId="6FE5AD9E" w14:textId="77777777" w:rsidTr="00F3562A">
        <w:tc>
          <w:tcPr>
            <w:tcW w:w="2835" w:type="dxa"/>
          </w:tcPr>
          <w:p w14:paraId="11471B0E" w14:textId="668A6DC8" w:rsidR="007A0356" w:rsidRPr="007A0356" w:rsidRDefault="00941934" w:rsidP="007A0356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941934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50 min</w:t>
            </w:r>
          </w:p>
        </w:tc>
      </w:tr>
      <w:tr w:rsidR="00105E2C" w14:paraId="7523EA44" w14:textId="77777777" w:rsidTr="00F3562A">
        <w:tc>
          <w:tcPr>
            <w:tcW w:w="2835" w:type="dxa"/>
          </w:tcPr>
          <w:p w14:paraId="03CD46DB" w14:textId="7777777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105E2C" w14:paraId="704D3AFF" w14:textId="77777777" w:rsidTr="00F3562A">
        <w:tc>
          <w:tcPr>
            <w:tcW w:w="2835" w:type="dxa"/>
          </w:tcPr>
          <w:p w14:paraId="74049ECE" w14:textId="7934B362" w:rsidR="00105E2C" w:rsidRPr="00105E2C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Erprobt mit </w:t>
            </w:r>
          </w:p>
        </w:tc>
      </w:tr>
      <w:tr w:rsidR="00105E2C" w14:paraId="23D64BBF" w14:textId="77777777" w:rsidTr="00F3562A">
        <w:tc>
          <w:tcPr>
            <w:tcW w:w="2835" w:type="dxa"/>
          </w:tcPr>
          <w:p w14:paraId="55B500EC" w14:textId="77777777" w:rsidR="00105E2C" w:rsidRDefault="00AF75F2" w:rsidP="006C5A4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proofErr w:type="spellStart"/>
            <w:r w:rsidRPr="00AF75F2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Perspectivas</w:t>
            </w:r>
            <w:proofErr w:type="spellEnd"/>
            <w:r w:rsidRPr="00AF75F2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 Austria A2+</w:t>
            </w:r>
          </w:p>
          <w:p w14:paraId="2ECA5973" w14:textId="47A66672" w:rsidR="00AF75F2" w:rsidRPr="000B3B2E" w:rsidRDefault="00AF75F2" w:rsidP="006C5A4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105E2C" w14:paraId="125824CC" w14:textId="77777777" w:rsidTr="00F3562A">
        <w:tc>
          <w:tcPr>
            <w:tcW w:w="2835" w:type="dxa"/>
          </w:tcPr>
          <w:p w14:paraId="7C213A28" w14:textId="77777777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Handlungsdimension </w:t>
            </w:r>
          </w:p>
          <w:p w14:paraId="75AD3F09" w14:textId="21C11AC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(Bloomsche Handlungsebenen)</w:t>
            </w:r>
          </w:p>
        </w:tc>
      </w:tr>
      <w:tr w:rsidR="00105E2C" w14:paraId="1731D456" w14:textId="77777777" w:rsidTr="00F3562A">
        <w:tc>
          <w:tcPr>
            <w:tcW w:w="2835" w:type="dxa"/>
          </w:tcPr>
          <w:p w14:paraId="40E7C9B4" w14:textId="4D2CA38D" w:rsidR="00105E2C" w:rsidRPr="00532FA0" w:rsidRDefault="00941934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941934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verstehen, anwenden, analysieren, realisieren</w:t>
            </w:r>
          </w:p>
        </w:tc>
      </w:tr>
    </w:tbl>
    <w:p w14:paraId="22213E0A" w14:textId="27BD09DC" w:rsidR="00F3562A" w:rsidRPr="00B20527" w:rsidRDefault="00F3562A" w:rsidP="00F3562A">
      <w:pPr>
        <w:rPr>
          <w:rFonts w:ascii="Lucida Grande" w:eastAsia="Times New Roman" w:hAnsi="Lucida Grande" w:cs="Lucida Grande"/>
          <w:b/>
          <w:color w:val="004D8F"/>
          <w:sz w:val="28"/>
          <w:szCs w:val="28"/>
          <w:lang w:eastAsia="de-AT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15"/>
          <w:szCs w:val="15"/>
        </w:rPr>
        <w:br w:type="column"/>
      </w:r>
      <w:r w:rsidR="00941934" w:rsidRPr="00941934">
        <w:rPr>
          <w:rFonts w:ascii="Lucida Grande" w:eastAsia="Times New Roman" w:hAnsi="Lucida Grande" w:cs="Lucida Grande"/>
          <w:b/>
          <w:color w:val="004D8F"/>
          <w:sz w:val="28"/>
          <w:szCs w:val="28"/>
          <w:lang w:eastAsia="de-AT"/>
        </w:rPr>
        <w:lastRenderedPageBreak/>
        <w:t>Vokabular und Phrasen eines Bewerbungsgesprächs mit Hilfe eines Kurzfilms erarbeiten</w:t>
      </w:r>
    </w:p>
    <w:p w14:paraId="288DA097" w14:textId="77777777" w:rsidR="00F3562A" w:rsidRPr="00B20527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5C567E5F" w14:textId="77777777" w:rsidR="00F3562A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7D3AE138" w14:textId="4E77392E" w:rsidR="00F3562A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B20527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Kurzbeschreibung</w:t>
      </w:r>
    </w:p>
    <w:p w14:paraId="17991C2E" w14:textId="2C874342" w:rsidR="000B3B2E" w:rsidRPr="000B3B2E" w:rsidRDefault="00941934" w:rsidP="006C5A46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419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Mit Hilfe des Kurzfilms “La </w:t>
      </w:r>
      <w:proofErr w:type="spellStart"/>
      <w:r w:rsidRPr="009419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entrevista</w:t>
      </w:r>
      <w:proofErr w:type="spellEnd"/>
      <w:r w:rsidRPr="009419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” erarbeiten die </w:t>
      </w:r>
      <w:r w:rsidR="00BB36A5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Schülerinnen und Schüler</w:t>
      </w:r>
      <w:r w:rsidRPr="009419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Vokabular und Phrasen zum Thema “Bewerbungsgespräch”. Zum Film gibt es ein Arbeitsblatt, das die </w:t>
      </w:r>
      <w:r w:rsidR="00BB36A5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Schülerinnen und Schüler</w:t>
      </w:r>
      <w:r w:rsidR="00BB36A5" w:rsidRPr="009419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="00BB36A5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während und nach </w:t>
      </w:r>
      <w:r w:rsidRPr="009419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dem Film erarbeiten.</w:t>
      </w:r>
    </w:p>
    <w:p w14:paraId="1CF6010A" w14:textId="77777777" w:rsidR="00941934" w:rsidRDefault="00941934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0FE5689E" w14:textId="6EEB3AC8" w:rsidR="00743A3B" w:rsidRDefault="00743A3B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743A3B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Groblernziele</w:t>
      </w:r>
    </w:p>
    <w:p w14:paraId="039916EA" w14:textId="6694F104" w:rsidR="00AF75F2" w:rsidRPr="00AF75F2" w:rsidRDefault="00AF75F2" w:rsidP="00AF75F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AF75F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A2+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  <w:r w:rsidRPr="00AF75F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Vokabular erweitern, Themengebiet erarbeiten</w:t>
      </w:r>
    </w:p>
    <w:p w14:paraId="2310C2DC" w14:textId="77777777" w:rsidR="00AF75F2" w:rsidRPr="00AF75F2" w:rsidRDefault="00AF75F2" w:rsidP="00AF75F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74B5F3D1" w14:textId="55104012" w:rsidR="00941934" w:rsidRDefault="00AF75F2" w:rsidP="00AF75F2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AF75F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Die Schülerinnen und Schüler können die Hauptpunkte verstehen, wenn klare Standardsprache verwendet wird und wenn es um vertraute Dinge aus Arbeit, Schule, Freizeit usw. geht. Sie können vielen Radio- oder Fernsehsendungen über aktuelle Ereignisse und über Themen aus ihrem (Berufs- und) Interessengebiet die Hauptinformationen entnehmen, wenn relativ langsam und deutlich gesprochen wird.</w:t>
      </w:r>
    </w:p>
    <w:p w14:paraId="6B76DDAF" w14:textId="77777777" w:rsidR="00AF75F2" w:rsidRDefault="00AF75F2" w:rsidP="00AF75F2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710B1668" w14:textId="05838D4C" w:rsidR="00F3562A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0B4B6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Lehrerinfos</w:t>
      </w:r>
    </w:p>
    <w:p w14:paraId="6ECCD1DF" w14:textId="5FA8B1DF" w:rsidR="006C4326" w:rsidRPr="001E29A5" w:rsidRDefault="006C4326" w:rsidP="001E29A5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</w:pPr>
      <w:r w:rsidRPr="001E29A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Link zum Video</w:t>
      </w:r>
      <w:r w:rsidR="00DB1529" w:rsidRPr="001E29A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 xml:space="preserve"> „La </w:t>
      </w:r>
      <w:proofErr w:type="spellStart"/>
      <w:r w:rsidR="00DB1529" w:rsidRPr="001E29A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entrevista</w:t>
      </w:r>
      <w:proofErr w:type="spellEnd"/>
      <w:r w:rsidR="00DB1529" w:rsidRPr="001E29A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“</w:t>
      </w:r>
      <w:r w:rsidRPr="001E29A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 xml:space="preserve">: </w:t>
      </w:r>
      <w:hyperlink r:id="rId8" w:history="1">
        <w:r w:rsidRPr="001E29A5">
          <w:rPr>
            <w:rFonts w:ascii="Lucida Grande" w:hAnsi="Lucida Grande" w:cs="Lucida Grande"/>
            <w:b/>
            <w:bCs/>
            <w:noProof w:val="0"/>
            <w:color w:val="808080" w:themeColor="background1" w:themeShade="80"/>
            <w:spacing w:val="4"/>
            <w:sz w:val="20"/>
            <w:lang w:eastAsia="ja-JP"/>
          </w:rPr>
          <w:t>https://www.youtube.com/watch?v=-nQTo0aKuw8</w:t>
        </w:r>
      </w:hyperlink>
      <w:r w:rsidRPr="001E29A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 xml:space="preserve"> </w:t>
      </w:r>
    </w:p>
    <w:p w14:paraId="54E779D5" w14:textId="6491D3D6" w:rsidR="00AF75F2" w:rsidRPr="00AF75F2" w:rsidRDefault="00AF75F2" w:rsidP="00AF75F2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</w:pPr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br/>
      </w:r>
      <w:proofErr w:type="spellStart"/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Perspectivas</w:t>
      </w:r>
      <w:proofErr w:type="spellEnd"/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 xml:space="preserve"> Austria A2+</w:t>
      </w:r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br/>
        <w:t xml:space="preserve">Passend zur </w:t>
      </w:r>
      <w:proofErr w:type="spellStart"/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Unidad</w:t>
      </w:r>
      <w:proofErr w:type="spellEnd"/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 xml:space="preserve"> 5 Arbeitswelt und Berufe</w:t>
      </w:r>
    </w:p>
    <w:p w14:paraId="4F39C262" w14:textId="77777777" w:rsidR="00AF75F2" w:rsidRPr="00AF75F2" w:rsidRDefault="00AF75F2" w:rsidP="00AF75F2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</w:pPr>
    </w:p>
    <w:p w14:paraId="75E319EB" w14:textId="77777777" w:rsidR="00AF75F2" w:rsidRPr="00AF75F2" w:rsidRDefault="00AF75F2" w:rsidP="00AF75F2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</w:pPr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Das Video selbst bietet auch die Möglichkeit, zum Thema “Rollenverteilung” und “</w:t>
      </w:r>
      <w:proofErr w:type="spellStart"/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antes</w:t>
      </w:r>
      <w:proofErr w:type="spellEnd"/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 xml:space="preserve"> y </w:t>
      </w:r>
      <w:proofErr w:type="spellStart"/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hoy</w:t>
      </w:r>
      <w:proofErr w:type="spellEnd"/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 xml:space="preserve">” der </w:t>
      </w:r>
      <w:proofErr w:type="spellStart"/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Unidad</w:t>
      </w:r>
      <w:proofErr w:type="spellEnd"/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 xml:space="preserve"> 4 einsetzt zu werden.</w:t>
      </w:r>
    </w:p>
    <w:p w14:paraId="246630ED" w14:textId="23E844A8" w:rsidR="00AF75F2" w:rsidRPr="00AF75F2" w:rsidRDefault="00AF75F2" w:rsidP="00AF75F2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</w:pPr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 xml:space="preserve">Zum Einstieg in das Thema bietet das Buch einige </w:t>
      </w:r>
      <w:proofErr w:type="spellStart"/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übungen</w:t>
      </w:r>
      <w:proofErr w:type="spellEnd"/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 xml:space="preserve"> auf S 68/69.</w:t>
      </w:r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br/>
      </w:r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br/>
        <w:t xml:space="preserve">Nach dem Video </w:t>
      </w:r>
      <w: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 xml:space="preserve">können, </w:t>
      </w:r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mit Hilfe der Übung</w:t>
      </w:r>
      <w: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en 6 und 7 auf S 69, die Schüleri</w:t>
      </w:r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 xml:space="preserve">nnen </w:t>
      </w:r>
      <w: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 xml:space="preserve">und Schüler </w:t>
      </w:r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selbst ein V</w:t>
      </w:r>
      <w: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orstellungsgespräch durchführen</w:t>
      </w:r>
      <w:r w:rsidRPr="00AF75F2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 xml:space="preserve">. Sie sollen dafür gezielt Phrasen aus dem Film und aus dem Buch einsetzen. </w:t>
      </w:r>
    </w:p>
    <w:p w14:paraId="7F4D02CB" w14:textId="77777777" w:rsidR="00AF75F2" w:rsidRDefault="00AF75F2" w:rsidP="001E29A5">
      <w:pPr>
        <w:rPr>
          <w:rFonts w:ascii="Lucida Grande" w:hAnsi="Lucida Grande" w:cs="Lucida Grande"/>
          <w:b/>
          <w:bCs/>
          <w:noProof w:val="0"/>
          <w:color w:val="005B9C"/>
          <w:spacing w:val="4"/>
          <w:sz w:val="20"/>
          <w:lang w:eastAsia="ja-JP"/>
        </w:rPr>
      </w:pPr>
    </w:p>
    <w:p w14:paraId="2EC87426" w14:textId="429C4435" w:rsidR="00941934" w:rsidRPr="001E29A5" w:rsidRDefault="00941934" w:rsidP="001E29A5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</w:pPr>
      <w:r w:rsidRPr="00AF75F2">
        <w:rPr>
          <w:rFonts w:ascii="Lucida Grande" w:hAnsi="Lucida Grande" w:cs="Lucida Grande"/>
          <w:b/>
          <w:bCs/>
          <w:noProof w:val="0"/>
          <w:color w:val="005B9C"/>
          <w:spacing w:val="4"/>
          <w:sz w:val="20"/>
          <w:lang w:eastAsia="ja-JP"/>
        </w:rPr>
        <w:t>Arbeitsblatt</w:t>
      </w:r>
      <w:r w:rsidRPr="001E29A5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 xml:space="preserve"> s. Beilage</w:t>
      </w:r>
    </w:p>
    <w:p w14:paraId="1EDC682A" w14:textId="77777777" w:rsidR="00941934" w:rsidRDefault="00941934" w:rsidP="00505C3A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688FF605" w14:textId="4CBFD895" w:rsidR="00505C3A" w:rsidRDefault="00505C3A" w:rsidP="00505C3A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505C3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Vorkenntnisse</w:t>
      </w:r>
    </w:p>
    <w:p w14:paraId="19DC28BC" w14:textId="5C61D8F1" w:rsidR="006C5A46" w:rsidRDefault="00941934" w:rsidP="00505C3A">
      <w:pPr>
        <w:pStyle w:val="EinfacherAbsatz"/>
        <w:spacing w:line="240" w:lineRule="auto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941934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2,5 Lernjahre Spanisch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, Lernniveau B1</w:t>
      </w:r>
    </w:p>
    <w:p w14:paraId="30CC754F" w14:textId="77777777" w:rsidR="00941934" w:rsidRDefault="00941934" w:rsidP="00505C3A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6B8B4550" w14:textId="005A9DE4" w:rsidR="00505C3A" w:rsidRDefault="00505C3A" w:rsidP="00505C3A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505C3A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Technische Voraussetzungen</w:t>
      </w:r>
    </w:p>
    <w:p w14:paraId="5FB26B8B" w14:textId="2F67EEDF" w:rsidR="00CE0CCC" w:rsidRDefault="00941934" w:rsidP="007A0356">
      <w:r w:rsidRPr="00941934"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  <w:t>Internet, YouTube, Sound</w:t>
      </w:r>
      <w:bookmarkStart w:id="0" w:name="_GoBack"/>
      <w:bookmarkEnd w:id="0"/>
    </w:p>
    <w:sectPr w:rsidR="00CE0CCC" w:rsidSect="0047273A">
      <w:headerReference w:type="default" r:id="rId9"/>
      <w:footerReference w:type="default" r:id="rId10"/>
      <w:pgSz w:w="11901" w:h="16817"/>
      <w:pgMar w:top="567" w:right="851" w:bottom="816" w:left="851" w:header="709" w:footer="709" w:gutter="0"/>
      <w:cols w:num="2" w:space="567" w:equalWidth="0">
        <w:col w:w="2835" w:space="567"/>
        <w:col w:w="679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85E95" w14:textId="77777777" w:rsidR="00011ED9" w:rsidRDefault="00011ED9" w:rsidP="005561E4">
      <w:r>
        <w:separator/>
      </w:r>
    </w:p>
  </w:endnote>
  <w:endnote w:type="continuationSeparator" w:id="0">
    <w:p w14:paraId="6B4E1DC7" w14:textId="77777777" w:rsidR="00011ED9" w:rsidRDefault="00011ED9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NextLTPro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altName w:val="Arial"/>
    <w:charset w:val="00"/>
    <w:family w:val="auto"/>
    <w:pitch w:val="variable"/>
    <w:sig w:usb0="00000001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2B32BF" w14:paraId="17056076" w14:textId="77777777" w:rsidTr="00627658">
      <w:trPr>
        <w:trHeight w:val="851"/>
      </w:trPr>
      <w:tc>
        <w:tcPr>
          <w:tcW w:w="3686" w:type="dxa"/>
        </w:tcPr>
        <w:p w14:paraId="2DAFD1F4" w14:textId="77777777" w:rsidR="002B32BF" w:rsidRDefault="002B32BF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4D163B02" w14:textId="77777777" w:rsidR="002B32BF" w:rsidRPr="001342D1" w:rsidRDefault="002B32BF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68E28C7F" w14:textId="77777777" w:rsidR="002B32BF" w:rsidRDefault="002B32BF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5634DCFF" w14:textId="77777777" w:rsidR="002B32BF" w:rsidRPr="009E643A" w:rsidRDefault="002B32BF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450EFBF4" w14:textId="77777777" w:rsidR="002B32BF" w:rsidRPr="009E643A" w:rsidRDefault="002B32BF" w:rsidP="00627658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6AE486E5" w14:textId="77777777" w:rsidR="002B32BF" w:rsidRDefault="002B32BF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44524963" wp14:editId="23D62F7C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58" name="Bild 58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5C17F56D" w14:textId="77777777" w:rsidR="002B32BF" w:rsidRDefault="002B32BF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0288" behindDoc="1" locked="0" layoutInCell="1" allowOverlap="1" wp14:anchorId="6AE87DB0" wp14:editId="742ABA60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59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1E2F48B7" w14:textId="77777777" w:rsidR="002B32BF" w:rsidRDefault="002B32BF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1312" behindDoc="1" locked="0" layoutInCell="1" allowOverlap="1" wp14:anchorId="263CF561" wp14:editId="0B9E5180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60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5039231" w14:textId="77777777" w:rsidR="00BC6223" w:rsidRDefault="00BC6223" w:rsidP="0047273A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C2751" w14:textId="77777777" w:rsidR="00011ED9" w:rsidRDefault="00011ED9" w:rsidP="005561E4">
      <w:r>
        <w:separator/>
      </w:r>
    </w:p>
  </w:footnote>
  <w:footnote w:type="continuationSeparator" w:id="0">
    <w:p w14:paraId="5BD2B5C5" w14:textId="77777777" w:rsidR="00011ED9" w:rsidRDefault="00011ED9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4E92" w14:textId="60DBC22F" w:rsidR="00BC6223" w:rsidRDefault="003914C8" w:rsidP="00490A51">
    <w:pPr>
      <w:pStyle w:val="Kopfzeile"/>
      <w:jc w:val="center"/>
    </w:pPr>
    <w:r>
      <w:drawing>
        <wp:inline distT="0" distB="0" distL="0" distR="0" wp14:anchorId="69B56E7F" wp14:editId="0A537E32">
          <wp:extent cx="6476365" cy="1398373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4school-in-ac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365" cy="1398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A36C0" w14:textId="77777777" w:rsidR="003914C8" w:rsidRDefault="003914C8" w:rsidP="00490A5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127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11ED9"/>
    <w:rsid w:val="00013F60"/>
    <w:rsid w:val="00036FFB"/>
    <w:rsid w:val="000B3B2E"/>
    <w:rsid w:val="00105E2C"/>
    <w:rsid w:val="001342D1"/>
    <w:rsid w:val="00192BFA"/>
    <w:rsid w:val="001E29A5"/>
    <w:rsid w:val="001F2BB6"/>
    <w:rsid w:val="00226286"/>
    <w:rsid w:val="00237C0E"/>
    <w:rsid w:val="00237FAF"/>
    <w:rsid w:val="00287E41"/>
    <w:rsid w:val="002A200D"/>
    <w:rsid w:val="002A33F4"/>
    <w:rsid w:val="002B32BF"/>
    <w:rsid w:val="00322109"/>
    <w:rsid w:val="003831DD"/>
    <w:rsid w:val="003914C8"/>
    <w:rsid w:val="003B2F68"/>
    <w:rsid w:val="003D2873"/>
    <w:rsid w:val="003F57E4"/>
    <w:rsid w:val="00444806"/>
    <w:rsid w:val="0047273A"/>
    <w:rsid w:val="00490A51"/>
    <w:rsid w:val="00496D42"/>
    <w:rsid w:val="004A2AC1"/>
    <w:rsid w:val="004C16EF"/>
    <w:rsid w:val="00505C3A"/>
    <w:rsid w:val="00532FA0"/>
    <w:rsid w:val="00544BF0"/>
    <w:rsid w:val="00547034"/>
    <w:rsid w:val="005561E4"/>
    <w:rsid w:val="00572C71"/>
    <w:rsid w:val="00624B5D"/>
    <w:rsid w:val="00637FCC"/>
    <w:rsid w:val="00695E73"/>
    <w:rsid w:val="006C4326"/>
    <w:rsid w:val="006C5A46"/>
    <w:rsid w:val="006D34D1"/>
    <w:rsid w:val="0073316E"/>
    <w:rsid w:val="007333EB"/>
    <w:rsid w:val="00743A3B"/>
    <w:rsid w:val="007936A8"/>
    <w:rsid w:val="007A0356"/>
    <w:rsid w:val="007A71A3"/>
    <w:rsid w:val="00845912"/>
    <w:rsid w:val="00897B52"/>
    <w:rsid w:val="00941934"/>
    <w:rsid w:val="009615F2"/>
    <w:rsid w:val="00961B52"/>
    <w:rsid w:val="009A1BE3"/>
    <w:rsid w:val="009A71D5"/>
    <w:rsid w:val="00A42D96"/>
    <w:rsid w:val="00A720B8"/>
    <w:rsid w:val="00AF75F2"/>
    <w:rsid w:val="00BB36A5"/>
    <w:rsid w:val="00BC6223"/>
    <w:rsid w:val="00C267EE"/>
    <w:rsid w:val="00CE0CCC"/>
    <w:rsid w:val="00D05CDD"/>
    <w:rsid w:val="00D270C8"/>
    <w:rsid w:val="00D456F5"/>
    <w:rsid w:val="00DB1529"/>
    <w:rsid w:val="00DE41BC"/>
    <w:rsid w:val="00DF2732"/>
    <w:rsid w:val="00E26B07"/>
    <w:rsid w:val="00E94AC0"/>
    <w:rsid w:val="00F3562A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28E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-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0B3B2E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-Standardschriftart"/>
    <w:link w:val="Links"/>
    <w:rsid w:val="000B3B2E"/>
    <w:rPr>
      <w:rFonts w:ascii="Lucida Grande" w:hAnsi="Lucida Grande" w:cs="Lucida Grande"/>
      <w:bCs/>
      <w:color w:val="262626" w:themeColor="text1" w:themeTint="D9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-nQTo0aKuw8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/Users/martin.sankofi/Downloads/zli.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472B7-CDBA-3340-A80E-B9A496EC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Sankofi Martin</cp:lastModifiedBy>
  <cp:revision>2</cp:revision>
  <cp:lastPrinted>2016-11-14T10:37:00Z</cp:lastPrinted>
  <dcterms:created xsi:type="dcterms:W3CDTF">2016-12-15T22:51:00Z</dcterms:created>
  <dcterms:modified xsi:type="dcterms:W3CDTF">2016-12-15T22:51:00Z</dcterms:modified>
</cp:coreProperties>
</file>