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7A0356" w14:paraId="5B0EB0E7" w14:textId="77777777" w:rsidTr="00F3562A">
        <w:tc>
          <w:tcPr>
            <w:tcW w:w="2835" w:type="dxa"/>
          </w:tcPr>
          <w:p w14:paraId="43E59EED" w14:textId="06BF1597" w:rsidR="007A0356" w:rsidRDefault="004C4678" w:rsidP="007A0356">
            <w:r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Fach / </w:t>
            </w:r>
            <w:r w:rsidR="007A0356"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Fächer</w:t>
            </w:r>
          </w:p>
        </w:tc>
      </w:tr>
      <w:tr w:rsidR="00E92BEA" w14:paraId="31478416" w14:textId="77777777" w:rsidTr="00F3562A">
        <w:tc>
          <w:tcPr>
            <w:tcW w:w="2835" w:type="dxa"/>
          </w:tcPr>
          <w:p w14:paraId="5DA580B5" w14:textId="00B8034B" w:rsidR="00E92BEA" w:rsidRPr="007A0356" w:rsidRDefault="00E92BEA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E92BEA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Angewandte Mathematik</w:t>
            </w:r>
          </w:p>
        </w:tc>
      </w:tr>
      <w:tr w:rsidR="00E92BEA" w14:paraId="4AA225E9" w14:textId="77777777" w:rsidTr="00E92BEA">
        <w:trPr>
          <w:trHeight w:val="188"/>
        </w:trPr>
        <w:tc>
          <w:tcPr>
            <w:tcW w:w="2835" w:type="dxa"/>
          </w:tcPr>
          <w:p w14:paraId="1FA2FBCA" w14:textId="77777777" w:rsidR="00E92BEA" w:rsidRPr="007936A8" w:rsidRDefault="00E92BEA" w:rsidP="007A0356">
            <w:pPr>
              <w:rPr>
                <w:sz w:val="15"/>
                <w:szCs w:val="15"/>
              </w:rPr>
            </w:pPr>
          </w:p>
        </w:tc>
      </w:tr>
      <w:tr w:rsidR="00E92BEA" w14:paraId="7C908373" w14:textId="77777777" w:rsidTr="00F3562A">
        <w:tc>
          <w:tcPr>
            <w:tcW w:w="2835" w:type="dxa"/>
          </w:tcPr>
          <w:p w14:paraId="499537F5" w14:textId="16F67620" w:rsidR="00E92BEA" w:rsidRPr="007A0356" w:rsidRDefault="00E92BEA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Schulart</w:t>
            </w:r>
          </w:p>
        </w:tc>
      </w:tr>
      <w:tr w:rsidR="00E92BEA" w14:paraId="29EA7DDD" w14:textId="77777777" w:rsidTr="00F3562A">
        <w:tc>
          <w:tcPr>
            <w:tcW w:w="2835" w:type="dxa"/>
          </w:tcPr>
          <w:p w14:paraId="4F0FBDA0" w14:textId="19B92FE8" w:rsidR="00E92BEA" w:rsidRPr="007A0356" w:rsidRDefault="00E92BEA" w:rsidP="00E92BEA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BHS </w:t>
            </w:r>
          </w:p>
        </w:tc>
      </w:tr>
      <w:tr w:rsidR="00E92BEA" w14:paraId="17C8FC80" w14:textId="77777777" w:rsidTr="00F3562A">
        <w:tc>
          <w:tcPr>
            <w:tcW w:w="2835" w:type="dxa"/>
          </w:tcPr>
          <w:p w14:paraId="23EB5FDA" w14:textId="77777777" w:rsidR="00E92BEA" w:rsidRPr="007936A8" w:rsidRDefault="00E92BEA" w:rsidP="007A0356">
            <w:pPr>
              <w:rPr>
                <w:sz w:val="15"/>
                <w:szCs w:val="15"/>
              </w:rPr>
            </w:pPr>
          </w:p>
        </w:tc>
      </w:tr>
      <w:tr w:rsidR="00E92BEA" w14:paraId="42F5CDC7" w14:textId="77777777" w:rsidTr="00F3562A">
        <w:tc>
          <w:tcPr>
            <w:tcW w:w="2835" w:type="dxa"/>
          </w:tcPr>
          <w:p w14:paraId="148B66DC" w14:textId="0A4F126C" w:rsidR="00E92BEA" w:rsidRPr="007A0356" w:rsidRDefault="00E92BEA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Schulstufe    </w:t>
            </w:r>
          </w:p>
        </w:tc>
      </w:tr>
      <w:tr w:rsidR="00E92BEA" w14:paraId="4E8DEE38" w14:textId="77777777" w:rsidTr="00F3562A">
        <w:tc>
          <w:tcPr>
            <w:tcW w:w="2835" w:type="dxa"/>
          </w:tcPr>
          <w:p w14:paraId="6AE42C8C" w14:textId="414F493B" w:rsidR="00E92BEA" w:rsidRPr="007A0356" w:rsidRDefault="00E92BEA" w:rsidP="009D389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9</w:t>
            </w:r>
          </w:p>
        </w:tc>
      </w:tr>
      <w:tr w:rsidR="00E92BEA" w14:paraId="23306936" w14:textId="77777777" w:rsidTr="00F3562A">
        <w:tc>
          <w:tcPr>
            <w:tcW w:w="2835" w:type="dxa"/>
          </w:tcPr>
          <w:p w14:paraId="35F8C1D2" w14:textId="77777777" w:rsidR="00E92BEA" w:rsidRPr="007936A8" w:rsidRDefault="00E92BEA" w:rsidP="007A0356">
            <w:pPr>
              <w:rPr>
                <w:sz w:val="15"/>
                <w:szCs w:val="15"/>
              </w:rPr>
            </w:pPr>
          </w:p>
        </w:tc>
      </w:tr>
      <w:tr w:rsidR="00E92BEA" w14:paraId="3FCB7D6C" w14:textId="77777777" w:rsidTr="00F3562A">
        <w:tc>
          <w:tcPr>
            <w:tcW w:w="2835" w:type="dxa"/>
          </w:tcPr>
          <w:p w14:paraId="134100E1" w14:textId="29188F55" w:rsidR="00E92BEA" w:rsidRPr="007A0356" w:rsidRDefault="00E92BEA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Zeitbedarf  </w:t>
            </w:r>
          </w:p>
        </w:tc>
      </w:tr>
      <w:tr w:rsidR="00E92BEA" w14:paraId="7523EA44" w14:textId="77777777" w:rsidTr="00F3562A">
        <w:tc>
          <w:tcPr>
            <w:tcW w:w="2835" w:type="dxa"/>
          </w:tcPr>
          <w:p w14:paraId="2CF66351" w14:textId="2F16E086" w:rsidR="00E92BEA" w:rsidRDefault="004664A1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5</w:t>
            </w:r>
            <w:r w:rsidR="0061510D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0 Minuten</w:t>
            </w:r>
          </w:p>
          <w:p w14:paraId="03CD46DB" w14:textId="77777777" w:rsidR="0061510D" w:rsidRPr="00532FA0" w:rsidRDefault="0061510D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</w:tc>
      </w:tr>
      <w:tr w:rsidR="00E92BEA" w14:paraId="704D3AFF" w14:textId="77777777" w:rsidTr="00F3562A">
        <w:tc>
          <w:tcPr>
            <w:tcW w:w="2835" w:type="dxa"/>
          </w:tcPr>
          <w:p w14:paraId="47B53D72" w14:textId="77777777" w:rsidR="00E92BEA" w:rsidRDefault="00E92BEA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Erprobt mit </w:t>
            </w:r>
          </w:p>
          <w:p w14:paraId="74049ECE" w14:textId="02C2C2FE" w:rsidR="00E92BEA" w:rsidRPr="00123506" w:rsidRDefault="00E92BEA" w:rsidP="0012350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E92BEA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Mathematik mit wirtschaftlichen Anwendungen 1, HPT</w:t>
            </w:r>
          </w:p>
        </w:tc>
      </w:tr>
      <w:tr w:rsidR="00E92BEA" w:rsidRPr="00375943" w14:paraId="3952F67E" w14:textId="77777777" w:rsidTr="00F3562A">
        <w:tc>
          <w:tcPr>
            <w:tcW w:w="2835" w:type="dxa"/>
          </w:tcPr>
          <w:p w14:paraId="64840F7C" w14:textId="77777777" w:rsidR="00E92BEA" w:rsidRPr="00375943" w:rsidRDefault="00E92BEA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val="de-AT" w:eastAsia="ja-JP"/>
              </w:rPr>
            </w:pPr>
          </w:p>
        </w:tc>
      </w:tr>
      <w:tr w:rsidR="00E92BEA" w14:paraId="125824CC" w14:textId="77777777" w:rsidTr="00F3562A">
        <w:tc>
          <w:tcPr>
            <w:tcW w:w="2835" w:type="dxa"/>
          </w:tcPr>
          <w:p w14:paraId="7C213A28" w14:textId="77777777" w:rsidR="00E92BEA" w:rsidRPr="00532FA0" w:rsidRDefault="00E92BEA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Handlungsdimension </w:t>
            </w:r>
          </w:p>
          <w:p w14:paraId="75AD3F09" w14:textId="21C11AC7" w:rsidR="00E92BEA" w:rsidRPr="00532FA0" w:rsidRDefault="00E92BEA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(Bloomsche Handlungsebenen)</w:t>
            </w:r>
          </w:p>
        </w:tc>
      </w:tr>
      <w:tr w:rsidR="00E92BEA" w14:paraId="1731D456" w14:textId="77777777" w:rsidTr="00F3562A">
        <w:tc>
          <w:tcPr>
            <w:tcW w:w="2835" w:type="dxa"/>
          </w:tcPr>
          <w:p w14:paraId="40E7C9B4" w14:textId="089AD308" w:rsidR="00E92BEA" w:rsidRPr="00532FA0" w:rsidRDefault="00E92BEA" w:rsidP="007A121D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Wissen, </w:t>
            </w:r>
            <w:r w:rsidRPr="00375943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Verstehen</w:t>
            </w:r>
          </w:p>
        </w:tc>
      </w:tr>
      <w:tr w:rsidR="00E92BEA" w14:paraId="648CAB66" w14:textId="77777777" w:rsidTr="00F3562A">
        <w:tc>
          <w:tcPr>
            <w:tcW w:w="2835" w:type="dxa"/>
          </w:tcPr>
          <w:p w14:paraId="216CC34A" w14:textId="77777777" w:rsidR="00E92BEA" w:rsidRPr="006C5A46" w:rsidRDefault="00E92BEA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E92BEA" w14:paraId="3BAE04CE" w14:textId="77777777" w:rsidTr="00F3562A">
        <w:tc>
          <w:tcPr>
            <w:tcW w:w="2835" w:type="dxa"/>
          </w:tcPr>
          <w:p w14:paraId="35DEB40C" w14:textId="6BAC006B" w:rsidR="00E92BEA" w:rsidRPr="00532FA0" w:rsidRDefault="00E92BEA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E92BEA" w14:paraId="000EBDBC" w14:textId="77777777" w:rsidTr="00F3562A">
        <w:tc>
          <w:tcPr>
            <w:tcW w:w="2835" w:type="dxa"/>
          </w:tcPr>
          <w:p w14:paraId="7B86DE65" w14:textId="4098FC69" w:rsidR="00E92BEA" w:rsidRPr="00532FA0" w:rsidRDefault="00E92BEA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</w:p>
        </w:tc>
      </w:tr>
    </w:tbl>
    <w:p w14:paraId="3A49BBCF" w14:textId="480935C9" w:rsidR="00544BF0" w:rsidRDefault="00544BF0" w:rsidP="007A0356"/>
    <w:p w14:paraId="1DF31742" w14:textId="2482EDCB" w:rsidR="00E92BEA" w:rsidRPr="00E92BEA" w:rsidRDefault="00F3562A" w:rsidP="00E92BEA">
      <w:pPr>
        <w:pStyle w:val="Titel"/>
        <w:rPr>
          <w:rFonts w:ascii="Arial" w:hAnsi="Arial" w:cs="Arial"/>
          <w:b/>
        </w:rPr>
      </w:pPr>
      <w:r w:rsidRPr="00E92BEA">
        <w:rPr>
          <w:b/>
          <w:color w:val="808080" w:themeColor="background1" w:themeShade="80"/>
          <w:sz w:val="15"/>
          <w:szCs w:val="15"/>
        </w:rPr>
        <w:br w:type="column"/>
      </w:r>
      <w:r w:rsidR="00A02AB5" w:rsidRPr="00A02AB5">
        <w:rPr>
          <w:rFonts w:ascii="Arial" w:hAnsi="Arial" w:cs="Arial"/>
          <w:b/>
          <w:lang w:val="de-AT"/>
        </w:rPr>
        <w:t>Lineare Funktionen – Anwendungsaufgaben aus dem Alltag</w:t>
      </w:r>
    </w:p>
    <w:p w14:paraId="5A90CF07" w14:textId="77777777" w:rsidR="00E92BEA" w:rsidRDefault="00E92BEA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7D3AE138" w14:textId="18D8F68C" w:rsidR="00F3562A" w:rsidRDefault="00F3562A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EA5CA2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Kurzbeschreibung</w:t>
      </w:r>
    </w:p>
    <w:p w14:paraId="1A80A72B" w14:textId="77777777" w:rsidR="004664A1" w:rsidRDefault="00A0370C" w:rsidP="004664A1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Die Schüleri</w:t>
      </w:r>
      <w:r w:rsidR="007A121D"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nnen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und Schüler </w:t>
      </w:r>
      <w:r w:rsidR="009915EB" w:rsidRPr="009915E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>können Aufgaben aus dem Alltag mithilfe linearer Funktionen modellieren, die Lösungen ermitteln und im Sachzusammenhang interpretieren und argumentieren</w:t>
      </w:r>
      <w:r w:rsidR="004664A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 xml:space="preserve">. Dazu wird das Video </w:t>
      </w:r>
    </w:p>
    <w:p w14:paraId="419CFC12" w14:textId="661FC545" w:rsidR="004664A1" w:rsidRPr="004664A1" w:rsidRDefault="00A656DB" w:rsidP="004664A1">
      <w:pPr>
        <w:pStyle w:val="Links"/>
        <w:rPr>
          <w:rFonts w:cs="Lucida Grande"/>
          <w:b w:val="0"/>
          <w:bCs/>
          <w:spacing w:val="4"/>
          <w:szCs w:val="24"/>
          <w:lang w:val="de-AT"/>
        </w:rPr>
      </w:pPr>
      <w:hyperlink r:id="rId9" w:history="1">
        <w:r w:rsidR="004664A1" w:rsidRPr="000E6945">
          <w:t>https://www.youtube.com/watch?v=qN4Cs9rp-Hs</w:t>
        </w:r>
      </w:hyperlink>
      <w:r w:rsidR="004664A1" w:rsidRPr="000E6945">
        <w:rPr>
          <w:rStyle w:val="LinksZchn"/>
          <w:sz w:val="20"/>
          <w:szCs w:val="20"/>
        </w:rPr>
        <w:t xml:space="preserve"> </w:t>
      </w:r>
      <w:r w:rsidR="004664A1" w:rsidRPr="00D90021">
        <w:rPr>
          <w:rFonts w:cs="Lucida Grande"/>
          <w:b w:val="0"/>
          <w:bCs/>
          <w:spacing w:val="4"/>
          <w:szCs w:val="24"/>
          <w:lang w:val="de-AT"/>
        </w:rPr>
        <w:t>m</w:t>
      </w:r>
      <w:r w:rsidR="00D90021">
        <w:rPr>
          <w:rFonts w:cs="Lucida Grande"/>
          <w:b w:val="0"/>
          <w:bCs/>
          <w:spacing w:val="4"/>
          <w:szCs w:val="24"/>
          <w:lang w:val="de-AT"/>
        </w:rPr>
        <w:t>ithilfe eines Arbeitsblatt</w:t>
      </w:r>
      <w:r w:rsidR="004664A1" w:rsidRPr="004664A1">
        <w:rPr>
          <w:rFonts w:cs="Lucida Grande"/>
          <w:b w:val="0"/>
          <w:bCs/>
          <w:spacing w:val="4"/>
          <w:szCs w:val="24"/>
          <w:lang w:val="de-AT"/>
        </w:rPr>
        <w:t>s erarbeitet und anschließend besprochen.</w:t>
      </w:r>
    </w:p>
    <w:p w14:paraId="01986BEA" w14:textId="77777777" w:rsidR="009915EB" w:rsidRDefault="009915EB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0FE5689E" w14:textId="5B0016D4" w:rsidR="00743A3B" w:rsidRDefault="00743A3B" w:rsidP="0048379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43A3B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Groblernziele</w:t>
      </w:r>
    </w:p>
    <w:p w14:paraId="10CC366D" w14:textId="589D1611" w:rsidR="00ED15FD" w:rsidRDefault="00ED15FD" w:rsidP="004C061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ED15F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Die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Schüleri</w:t>
      </w:r>
      <w:r w:rsidRPr="0087605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nnen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und Schüler</w:t>
      </w:r>
      <w:r w:rsidRPr="00ED15F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</w:p>
    <w:p w14:paraId="66BE0BF2" w14:textId="0C2A3178" w:rsidR="005B78B5" w:rsidRPr="00FF172D" w:rsidRDefault="005B78B5" w:rsidP="00FF172D">
      <w:pPr>
        <w:pStyle w:val="Listenabsatz"/>
        <w:numPr>
          <w:ilvl w:val="0"/>
          <w:numId w:val="5"/>
        </w:numPr>
        <w:spacing w:after="0" w:line="240" w:lineRule="auto"/>
        <w:ind w:left="426"/>
        <w:rPr>
          <w:rFonts w:ascii="Lucida Grande" w:eastAsiaTheme="minorEastAsia" w:hAnsi="Lucida Grande" w:cs="Lucida Grande"/>
          <w:bCs/>
          <w:color w:val="808080" w:themeColor="background1" w:themeShade="80"/>
          <w:spacing w:val="4"/>
          <w:sz w:val="20"/>
          <w:szCs w:val="24"/>
          <w:lang w:eastAsia="ja-JP"/>
        </w:rPr>
      </w:pPr>
      <w:r w:rsidRPr="00FF172D">
        <w:rPr>
          <w:rFonts w:ascii="Lucida Grande" w:eastAsiaTheme="minorEastAsia" w:hAnsi="Lucida Grande" w:cs="Lucida Grande"/>
          <w:bCs/>
          <w:color w:val="808080" w:themeColor="background1" w:themeShade="80"/>
          <w:spacing w:val="4"/>
          <w:sz w:val="20"/>
          <w:szCs w:val="24"/>
          <w:lang w:eastAsia="ja-JP"/>
        </w:rPr>
        <w:t>können Problemstellungen aus unterschiedlichen Anwendungsbereichen durch lineare Funktionen modellieren</w:t>
      </w:r>
    </w:p>
    <w:p w14:paraId="23DD38DA" w14:textId="49B88AE8" w:rsidR="005B78B5" w:rsidRPr="00FF172D" w:rsidRDefault="005B78B5" w:rsidP="00FF172D">
      <w:pPr>
        <w:pStyle w:val="Listenabsatz"/>
        <w:numPr>
          <w:ilvl w:val="0"/>
          <w:numId w:val="5"/>
        </w:numPr>
        <w:spacing w:after="0" w:line="240" w:lineRule="auto"/>
        <w:ind w:left="426"/>
        <w:rPr>
          <w:rFonts w:ascii="Lucida Grande" w:eastAsiaTheme="minorEastAsia" w:hAnsi="Lucida Grande" w:cs="Lucida Grande"/>
          <w:bCs/>
          <w:color w:val="808080" w:themeColor="background1" w:themeShade="80"/>
          <w:spacing w:val="4"/>
          <w:sz w:val="20"/>
          <w:szCs w:val="24"/>
          <w:lang w:eastAsia="ja-JP"/>
        </w:rPr>
      </w:pPr>
      <w:r w:rsidRPr="00FF172D">
        <w:rPr>
          <w:rFonts w:ascii="Lucida Grande" w:eastAsiaTheme="minorEastAsia" w:hAnsi="Lucida Grande" w:cs="Lucida Grande"/>
          <w:bCs/>
          <w:color w:val="808080" w:themeColor="background1" w:themeShade="80"/>
          <w:spacing w:val="4"/>
          <w:sz w:val="20"/>
          <w:szCs w:val="24"/>
          <w:lang w:eastAsia="ja-JP"/>
        </w:rPr>
        <w:t>können den Anstieg und die Werte (Punkte) einer Geraden berechnen</w:t>
      </w:r>
    </w:p>
    <w:p w14:paraId="78DAD949" w14:textId="47B5B69B" w:rsidR="005B78B5" w:rsidRPr="00FF172D" w:rsidRDefault="005B78B5" w:rsidP="00FF172D">
      <w:pPr>
        <w:pStyle w:val="Listenabsatz"/>
        <w:numPr>
          <w:ilvl w:val="0"/>
          <w:numId w:val="5"/>
        </w:numPr>
        <w:spacing w:after="0" w:line="240" w:lineRule="auto"/>
        <w:ind w:left="426"/>
        <w:rPr>
          <w:rFonts w:ascii="Lucida Grande" w:eastAsiaTheme="minorEastAsia" w:hAnsi="Lucida Grande" w:cs="Lucida Grande"/>
          <w:bCs/>
          <w:color w:val="808080" w:themeColor="background1" w:themeShade="80"/>
          <w:spacing w:val="4"/>
          <w:sz w:val="20"/>
          <w:szCs w:val="24"/>
          <w:lang w:eastAsia="ja-JP"/>
        </w:rPr>
      </w:pPr>
      <w:r w:rsidRPr="00FF172D">
        <w:rPr>
          <w:rFonts w:ascii="Lucida Grande" w:eastAsiaTheme="minorEastAsia" w:hAnsi="Lucida Grande" w:cs="Lucida Grande"/>
          <w:bCs/>
          <w:color w:val="808080" w:themeColor="background1" w:themeShade="80"/>
          <w:spacing w:val="4"/>
          <w:sz w:val="20"/>
          <w:szCs w:val="24"/>
          <w:lang w:eastAsia="ja-JP"/>
        </w:rPr>
        <w:t>können die Variablen und den Zusammenhang zwischen den beiden Variablen einer Funktion argumentieren</w:t>
      </w:r>
    </w:p>
    <w:p w14:paraId="24A5EAB7" w14:textId="77777777" w:rsidR="005B78B5" w:rsidRPr="005B78B5" w:rsidRDefault="005B78B5" w:rsidP="004C06E9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0154FF95" w14:textId="0ADA710F" w:rsidR="00375943" w:rsidRPr="00123506" w:rsidRDefault="00F3562A" w:rsidP="00123506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375943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Lehrerinfos</w:t>
      </w:r>
    </w:p>
    <w:p w14:paraId="1C5E0B82" w14:textId="40057E5A" w:rsidR="009915EB" w:rsidRPr="009915EB" w:rsidRDefault="009915EB" w:rsidP="009915E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</w:pPr>
      <w:r w:rsidRPr="009915E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 xml:space="preserve">Erklärungen zur Verwendung der Technologie – Einsatz des Programms </w:t>
      </w:r>
      <w:r w:rsidR="004664A1" w:rsidRPr="009915E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>GeoGebra</w:t>
      </w:r>
    </w:p>
    <w:p w14:paraId="263B1D4C" w14:textId="77777777" w:rsidR="009915EB" w:rsidRDefault="009915EB" w:rsidP="009915E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</w:p>
    <w:p w14:paraId="6FD0AE97" w14:textId="4DB2247D" w:rsidR="004E3657" w:rsidRPr="004E3657" w:rsidRDefault="004E3657" w:rsidP="004E3657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4E3657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Schülerinfos</w:t>
      </w:r>
    </w:p>
    <w:p w14:paraId="29A82481" w14:textId="0CAC5BC2" w:rsidR="004E3657" w:rsidRPr="004664A1" w:rsidRDefault="004E3657" w:rsidP="004664A1">
      <w:pPr>
        <w:pStyle w:val="Links"/>
        <w:rPr>
          <w:rFonts w:cs="Lucida Grande"/>
          <w:b w:val="0"/>
          <w:bCs/>
          <w:spacing w:val="4"/>
          <w:szCs w:val="24"/>
          <w:lang w:val="de-AT"/>
        </w:rPr>
      </w:pPr>
      <w:r w:rsidRPr="004664A1">
        <w:rPr>
          <w:rFonts w:cs="Lucida Grande"/>
          <w:b w:val="0"/>
          <w:bCs/>
          <w:spacing w:val="4"/>
          <w:szCs w:val="24"/>
          <w:lang w:val="de-AT"/>
        </w:rPr>
        <w:t>s. Arbeitsblatt</w:t>
      </w:r>
    </w:p>
    <w:p w14:paraId="4B48C824" w14:textId="77777777" w:rsidR="004E3657" w:rsidRPr="004E3657" w:rsidRDefault="004E3657" w:rsidP="004664A1">
      <w:pPr>
        <w:pStyle w:val="Links"/>
      </w:pPr>
    </w:p>
    <w:p w14:paraId="69A900A5" w14:textId="02F6B82B" w:rsidR="004E3657" w:rsidRPr="004E3657" w:rsidRDefault="004E3657" w:rsidP="004664A1">
      <w:pPr>
        <w:pStyle w:val="Links"/>
        <w:rPr>
          <w:szCs w:val="24"/>
        </w:rPr>
      </w:pPr>
      <w:r w:rsidRPr="004664A1">
        <w:rPr>
          <w:rFonts w:cs="Lucida Grande"/>
          <w:bCs/>
          <w:color w:val="005B9C"/>
          <w:spacing w:val="4"/>
        </w:rPr>
        <w:t xml:space="preserve">Vorkenntnisse </w:t>
      </w:r>
    </w:p>
    <w:p w14:paraId="4B42188E" w14:textId="49C20B5B" w:rsidR="004E3657" w:rsidRPr="004C06E9" w:rsidRDefault="009915EB" w:rsidP="004664A1">
      <w:pPr>
        <w:pStyle w:val="Links"/>
        <w:rPr>
          <w:rFonts w:cs="Lucida Grande"/>
          <w:b w:val="0"/>
          <w:bCs/>
          <w:spacing w:val="4"/>
          <w:szCs w:val="24"/>
          <w:lang w:val="de-AT"/>
        </w:rPr>
      </w:pPr>
      <w:r w:rsidRPr="004664A1">
        <w:rPr>
          <w:rFonts w:cs="Lucida Grande"/>
          <w:b w:val="0"/>
          <w:bCs/>
          <w:spacing w:val="4"/>
          <w:szCs w:val="24"/>
          <w:lang w:val="de-AT"/>
        </w:rPr>
        <w:t>Grafische Darstellung einer linearen Funktion, Werte einer Funktion berechnen</w:t>
      </w:r>
      <w:r w:rsidR="00E92BEA" w:rsidRPr="004664A1">
        <w:rPr>
          <w:rFonts w:cs="Lucida Grande"/>
          <w:b w:val="0"/>
          <w:bCs/>
          <w:spacing w:val="4"/>
          <w:szCs w:val="24"/>
          <w:lang w:val="de-AT"/>
        </w:rPr>
        <w:t>.</w:t>
      </w:r>
    </w:p>
    <w:p w14:paraId="23D29A73" w14:textId="77777777" w:rsidR="004C06E9" w:rsidRDefault="004C06E9" w:rsidP="004664A1">
      <w:pPr>
        <w:pStyle w:val="Links"/>
        <w:rPr>
          <w:rFonts w:cs="Lucida Grande"/>
          <w:bCs/>
          <w:color w:val="005B9C"/>
          <w:spacing w:val="4"/>
        </w:rPr>
      </w:pPr>
    </w:p>
    <w:p w14:paraId="41B4D2E8" w14:textId="77777777" w:rsidR="004E3657" w:rsidRPr="004664A1" w:rsidRDefault="004E3657" w:rsidP="004664A1">
      <w:pPr>
        <w:pStyle w:val="Links"/>
        <w:rPr>
          <w:rFonts w:cs="Lucida Grande"/>
          <w:bCs/>
          <w:color w:val="005B9C"/>
          <w:spacing w:val="4"/>
        </w:rPr>
      </w:pPr>
      <w:r w:rsidRPr="004664A1">
        <w:rPr>
          <w:rFonts w:cs="Lucida Grande"/>
          <w:bCs/>
          <w:color w:val="005B9C"/>
          <w:spacing w:val="4"/>
        </w:rPr>
        <w:t xml:space="preserve">Technische Voraussetzungen </w:t>
      </w:r>
    </w:p>
    <w:p w14:paraId="5941A499" w14:textId="0926DD1D" w:rsidR="00123506" w:rsidRPr="00A656DB" w:rsidRDefault="00A656DB" w:rsidP="004664A1">
      <w:pPr>
        <w:pStyle w:val="Links"/>
        <w:sectPr w:rsidR="00123506" w:rsidRPr="00A656DB" w:rsidSect="0047273A">
          <w:headerReference w:type="default" r:id="rId10"/>
          <w:footerReference w:type="default" r:id="rId11"/>
          <w:pgSz w:w="11901" w:h="16817"/>
          <w:pgMar w:top="567" w:right="851" w:bottom="816" w:left="851" w:header="709" w:footer="709" w:gutter="0"/>
          <w:cols w:num="2" w:space="567" w:equalWidth="0">
            <w:col w:w="2835" w:space="567"/>
            <w:col w:w="6797"/>
          </w:cols>
        </w:sectPr>
      </w:pPr>
      <w:r w:rsidRPr="00A656DB">
        <w:rPr>
          <w:rFonts w:cs="Lucida Grande"/>
          <w:b w:val="0"/>
          <w:bCs/>
          <w:spacing w:val="4"/>
          <w:szCs w:val="24"/>
        </w:rPr>
        <w:t>(digitales) Schulbuch</w:t>
      </w:r>
      <w:r w:rsidR="00E92BEA" w:rsidRPr="00A656DB">
        <w:rPr>
          <w:rFonts w:cs="Lucida Grande"/>
          <w:b w:val="0"/>
          <w:bCs/>
          <w:spacing w:val="4"/>
          <w:szCs w:val="24"/>
          <w:lang w:val="de-AT"/>
        </w:rPr>
        <w:t>, PC, Laptop, Tablet, Internet Zugang für Vide</w:t>
      </w:r>
      <w:r w:rsidR="004C06E9" w:rsidRPr="00A656DB">
        <w:rPr>
          <w:rFonts w:cs="Lucida Grande"/>
          <w:b w:val="0"/>
          <w:bCs/>
          <w:spacing w:val="4"/>
          <w:szCs w:val="24"/>
          <w:lang w:val="de-AT"/>
        </w:rPr>
        <w:t>o.</w:t>
      </w:r>
    </w:p>
    <w:p w14:paraId="705A6C4A" w14:textId="1E389524" w:rsidR="00C422C1" w:rsidRPr="00CC28DC" w:rsidRDefault="00C422C1" w:rsidP="00081C44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bookmarkStart w:id="0" w:name="_GoBack"/>
      <w:bookmarkEnd w:id="0"/>
    </w:p>
    <w:sectPr w:rsidR="00C422C1" w:rsidRPr="00CC28DC" w:rsidSect="004E3657">
      <w:type w:val="continuous"/>
      <w:pgSz w:w="11901" w:h="16817"/>
      <w:pgMar w:top="567" w:right="851" w:bottom="816" w:left="851" w:header="709" w:footer="709" w:gutter="0"/>
      <w:cols w:num="2" w:space="11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B47EF" w14:textId="77777777" w:rsidR="00DE69A9" w:rsidRDefault="00DE69A9" w:rsidP="005561E4">
      <w:r>
        <w:separator/>
      </w:r>
    </w:p>
  </w:endnote>
  <w:endnote w:type="continuationSeparator" w:id="0">
    <w:p w14:paraId="41F760C6" w14:textId="77777777" w:rsidR="00DE69A9" w:rsidRDefault="00DE69A9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NextLTPro-Medium">
    <w:altName w:val="AvenirNext LT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 LT Pro Demi">
    <w:panose1 w:val="020B0704020202020204"/>
    <w:charset w:val="00"/>
    <w:family w:val="auto"/>
    <w:pitch w:val="variable"/>
    <w:sig w:usb0="800000AF" w:usb1="5000205B" w:usb2="00000000" w:usb3="00000000" w:csb0="0000009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E63ED0" w14:paraId="68892606" w14:textId="77777777" w:rsidTr="00627658">
      <w:trPr>
        <w:trHeight w:val="851"/>
      </w:trPr>
      <w:tc>
        <w:tcPr>
          <w:tcW w:w="3686" w:type="dxa"/>
        </w:tcPr>
        <w:p w14:paraId="0AC5C100" w14:textId="77777777" w:rsidR="00E63ED0" w:rsidRDefault="00E63ED0" w:rsidP="00627658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5F89C430" w14:textId="77777777" w:rsidR="00E63ED0" w:rsidRPr="001342D1" w:rsidRDefault="00E63ED0" w:rsidP="00627658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43383F34" w14:textId="77777777" w:rsidR="00E63ED0" w:rsidRDefault="00E63ED0" w:rsidP="00627658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5FDD7898" w14:textId="77777777" w:rsidR="00E63ED0" w:rsidRPr="009E643A" w:rsidRDefault="00E63ED0" w:rsidP="00627658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4E683CBB" w14:textId="77777777" w:rsidR="00E63ED0" w:rsidRPr="009E643A" w:rsidRDefault="00E63ED0" w:rsidP="00627658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0FEE9FCA" w14:textId="77777777" w:rsidR="00E63ED0" w:rsidRDefault="00E63ED0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2A209248" wp14:editId="3E989605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30" name="Bild 2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5074B14B" w14:textId="77777777" w:rsidR="00E63ED0" w:rsidRDefault="00E63ED0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1312" behindDoc="1" locked="0" layoutInCell="1" allowOverlap="1" wp14:anchorId="7EC00AB0" wp14:editId="28671014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3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27C26AD5" w14:textId="77777777" w:rsidR="00E63ED0" w:rsidRDefault="00E63ED0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14E098C6" wp14:editId="07519EAD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32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0849A4E" w14:textId="77777777" w:rsidR="00E63ED0" w:rsidRDefault="00E63ED0" w:rsidP="00E63ED0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  <w:p w14:paraId="75039231" w14:textId="77777777" w:rsidR="00BC6223" w:rsidRDefault="00BC6223" w:rsidP="0047273A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BAD96" w14:textId="77777777" w:rsidR="00DE69A9" w:rsidRDefault="00DE69A9" w:rsidP="005561E4">
      <w:r>
        <w:separator/>
      </w:r>
    </w:p>
  </w:footnote>
  <w:footnote w:type="continuationSeparator" w:id="0">
    <w:p w14:paraId="04AB27DF" w14:textId="77777777" w:rsidR="00DE69A9" w:rsidRDefault="00DE69A9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73F4F65D" w:rsidR="00BC6223" w:rsidRDefault="00BC6223" w:rsidP="00490A51">
    <w:pPr>
      <w:pStyle w:val="Kopfzeile"/>
      <w:jc w:val="center"/>
    </w:pPr>
    <w:r>
      <w:drawing>
        <wp:anchor distT="0" distB="360045" distL="114300" distR="114300" simplePos="0" relativeHeight="251658240" behindDoc="1" locked="0" layoutInCell="1" allowOverlap="0" wp14:anchorId="2921F160" wp14:editId="084488E8">
          <wp:simplePos x="0" y="0"/>
          <wp:positionH relativeFrom="column">
            <wp:align>center</wp:align>
          </wp:positionH>
          <wp:positionV relativeFrom="paragraph">
            <wp:posOffset>-6078</wp:posOffset>
          </wp:positionV>
          <wp:extent cx="6647180" cy="1435735"/>
          <wp:effectExtent l="0" t="0" r="7620" b="12065"/>
          <wp:wrapTopAndBottom/>
          <wp:docPr id="2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gi4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688" cy="143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483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95F2B"/>
    <w:multiLevelType w:val="hybridMultilevel"/>
    <w:tmpl w:val="A0289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B2F8C"/>
    <w:multiLevelType w:val="hybridMultilevel"/>
    <w:tmpl w:val="EBD622F8"/>
    <w:lvl w:ilvl="0" w:tplc="D7FEC512">
      <w:numFmt w:val="bullet"/>
      <w:lvlText w:val="-"/>
      <w:lvlJc w:val="left"/>
      <w:pPr>
        <w:ind w:left="1060" w:hanging="700"/>
      </w:pPr>
      <w:rPr>
        <w:rFonts w:ascii="Lucida Grande" w:eastAsiaTheme="minorEastAsia" w:hAnsi="Lucida Grande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C6F74"/>
    <w:multiLevelType w:val="hybridMultilevel"/>
    <w:tmpl w:val="17F675A4"/>
    <w:lvl w:ilvl="0" w:tplc="D76CEB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5E3BBE"/>
    <w:multiLevelType w:val="hybridMultilevel"/>
    <w:tmpl w:val="F4203024"/>
    <w:lvl w:ilvl="0" w:tplc="C7BC03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6438C"/>
    <w:multiLevelType w:val="hybridMultilevel"/>
    <w:tmpl w:val="4E048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926C2"/>
    <w:multiLevelType w:val="hybridMultilevel"/>
    <w:tmpl w:val="54640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03E72"/>
    <w:rsid w:val="00012780"/>
    <w:rsid w:val="00013F60"/>
    <w:rsid w:val="00021C74"/>
    <w:rsid w:val="00036FFB"/>
    <w:rsid w:val="00076BAF"/>
    <w:rsid w:val="00081C44"/>
    <w:rsid w:val="00093CF5"/>
    <w:rsid w:val="000E6945"/>
    <w:rsid w:val="00105E2C"/>
    <w:rsid w:val="00123506"/>
    <w:rsid w:val="00124E4E"/>
    <w:rsid w:val="00130DBF"/>
    <w:rsid w:val="001342D1"/>
    <w:rsid w:val="00192BFA"/>
    <w:rsid w:val="001C2015"/>
    <w:rsid w:val="001F1C5F"/>
    <w:rsid w:val="00226286"/>
    <w:rsid w:val="0023755B"/>
    <w:rsid w:val="00237C0E"/>
    <w:rsid w:val="00237FAF"/>
    <w:rsid w:val="00281AB8"/>
    <w:rsid w:val="00287E41"/>
    <w:rsid w:val="002A200D"/>
    <w:rsid w:val="002A33F4"/>
    <w:rsid w:val="00322109"/>
    <w:rsid w:val="00375943"/>
    <w:rsid w:val="003A566A"/>
    <w:rsid w:val="003A6BFF"/>
    <w:rsid w:val="003B2F68"/>
    <w:rsid w:val="003D2873"/>
    <w:rsid w:val="003F57E4"/>
    <w:rsid w:val="00404C9A"/>
    <w:rsid w:val="00416B26"/>
    <w:rsid w:val="00456BC2"/>
    <w:rsid w:val="004664A1"/>
    <w:rsid w:val="004668FF"/>
    <w:rsid w:val="0047273A"/>
    <w:rsid w:val="004754B5"/>
    <w:rsid w:val="0048379E"/>
    <w:rsid w:val="00490A51"/>
    <w:rsid w:val="00496D42"/>
    <w:rsid w:val="004A2AC1"/>
    <w:rsid w:val="004C061E"/>
    <w:rsid w:val="004C06E9"/>
    <w:rsid w:val="004C16EF"/>
    <w:rsid w:val="004C4678"/>
    <w:rsid w:val="004E3657"/>
    <w:rsid w:val="00505C3A"/>
    <w:rsid w:val="00532FA0"/>
    <w:rsid w:val="00544BF0"/>
    <w:rsid w:val="00547034"/>
    <w:rsid w:val="005561E4"/>
    <w:rsid w:val="00562588"/>
    <w:rsid w:val="00567363"/>
    <w:rsid w:val="00572C71"/>
    <w:rsid w:val="005B78B5"/>
    <w:rsid w:val="0061510D"/>
    <w:rsid w:val="00624B5D"/>
    <w:rsid w:val="00637FCC"/>
    <w:rsid w:val="006434C5"/>
    <w:rsid w:val="00644424"/>
    <w:rsid w:val="00695E73"/>
    <w:rsid w:val="006C5A46"/>
    <w:rsid w:val="006D34D1"/>
    <w:rsid w:val="006F66A4"/>
    <w:rsid w:val="007333EB"/>
    <w:rsid w:val="00743A3B"/>
    <w:rsid w:val="00777B9F"/>
    <w:rsid w:val="00781379"/>
    <w:rsid w:val="007936A8"/>
    <w:rsid w:val="007A0356"/>
    <w:rsid w:val="007A121D"/>
    <w:rsid w:val="007A71A3"/>
    <w:rsid w:val="007B6850"/>
    <w:rsid w:val="007C4816"/>
    <w:rsid w:val="00803360"/>
    <w:rsid w:val="00807497"/>
    <w:rsid w:val="00840A47"/>
    <w:rsid w:val="0087605D"/>
    <w:rsid w:val="00897B52"/>
    <w:rsid w:val="00955D76"/>
    <w:rsid w:val="009615F2"/>
    <w:rsid w:val="00961B52"/>
    <w:rsid w:val="009915EB"/>
    <w:rsid w:val="009A1BE3"/>
    <w:rsid w:val="009A2357"/>
    <w:rsid w:val="009A71D5"/>
    <w:rsid w:val="009C0DC1"/>
    <w:rsid w:val="009D389B"/>
    <w:rsid w:val="009D6D4E"/>
    <w:rsid w:val="009F4596"/>
    <w:rsid w:val="00A02AB5"/>
    <w:rsid w:val="00A0370C"/>
    <w:rsid w:val="00A17292"/>
    <w:rsid w:val="00A42D96"/>
    <w:rsid w:val="00A656DB"/>
    <w:rsid w:val="00A720B8"/>
    <w:rsid w:val="00B04431"/>
    <w:rsid w:val="00B1610D"/>
    <w:rsid w:val="00BC6223"/>
    <w:rsid w:val="00BD52CA"/>
    <w:rsid w:val="00C267EE"/>
    <w:rsid w:val="00C422C1"/>
    <w:rsid w:val="00C57923"/>
    <w:rsid w:val="00CC28DC"/>
    <w:rsid w:val="00CE0CCC"/>
    <w:rsid w:val="00D05CDD"/>
    <w:rsid w:val="00D33E20"/>
    <w:rsid w:val="00D432B3"/>
    <w:rsid w:val="00D456F5"/>
    <w:rsid w:val="00D6626E"/>
    <w:rsid w:val="00D90021"/>
    <w:rsid w:val="00DC77C0"/>
    <w:rsid w:val="00DE69A9"/>
    <w:rsid w:val="00DF2732"/>
    <w:rsid w:val="00E20024"/>
    <w:rsid w:val="00E26B07"/>
    <w:rsid w:val="00E306A1"/>
    <w:rsid w:val="00E63ED0"/>
    <w:rsid w:val="00E92906"/>
    <w:rsid w:val="00E92BEA"/>
    <w:rsid w:val="00E94AC0"/>
    <w:rsid w:val="00EA5CA2"/>
    <w:rsid w:val="00ED15FD"/>
    <w:rsid w:val="00F3562A"/>
    <w:rsid w:val="00F62748"/>
    <w:rsid w:val="00F71FB2"/>
    <w:rsid w:val="00F8596E"/>
    <w:rsid w:val="00FB1D52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3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664A1"/>
    <w:rPr>
      <w:rFonts w:ascii="Lucida Grande" w:hAnsi="Lucida Grande"/>
      <w:b/>
      <w:color w:val="808080" w:themeColor="background1" w:themeShade="80"/>
      <w:sz w:val="20"/>
      <w:szCs w:val="20"/>
    </w:rPr>
  </w:style>
  <w:style w:type="character" w:customStyle="1" w:styleId="EinfacherAbsatzZchn">
    <w:name w:val="[Einfacher Absatz] Zchn"/>
    <w:basedOn w:val="Absatz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664A1"/>
    <w:rPr>
      <w:rFonts w:ascii="Lucida Grande" w:hAnsi="Lucida Grande" w:cs="Times-Roman"/>
      <w:b/>
      <w:color w:val="808080" w:themeColor="background1" w:themeShade="80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customStyle="1" w:styleId="apple-converted-space">
    <w:name w:val="apple-converted-space"/>
    <w:basedOn w:val="Absatzstandardschriftart"/>
    <w:rsid w:val="005673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3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664A1"/>
    <w:rPr>
      <w:rFonts w:ascii="Lucida Grande" w:hAnsi="Lucida Grande"/>
      <w:b/>
      <w:color w:val="808080" w:themeColor="background1" w:themeShade="80"/>
      <w:sz w:val="20"/>
      <w:szCs w:val="20"/>
    </w:rPr>
  </w:style>
  <w:style w:type="character" w:customStyle="1" w:styleId="EinfacherAbsatzZchn">
    <w:name w:val="[Einfacher Absatz] Zchn"/>
    <w:basedOn w:val="Absatz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664A1"/>
    <w:rPr>
      <w:rFonts w:ascii="Lucida Grande" w:hAnsi="Lucida Grande" w:cs="Times-Roman"/>
      <w:b/>
      <w:color w:val="808080" w:themeColor="background1" w:themeShade="80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customStyle="1" w:styleId="apple-converted-space">
    <w:name w:val="apple-converted-space"/>
    <w:basedOn w:val="Absatzstandardschriftart"/>
    <w:rsid w:val="0056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10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qN4Cs9rp-Hs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EE2872-973C-9149-ACEB-E71B975C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4</cp:revision>
  <cp:lastPrinted>2016-11-28T10:45:00Z</cp:lastPrinted>
  <dcterms:created xsi:type="dcterms:W3CDTF">2016-12-14T16:06:00Z</dcterms:created>
  <dcterms:modified xsi:type="dcterms:W3CDTF">2016-12-15T15:02:00Z</dcterms:modified>
</cp:coreProperties>
</file>