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A23F" w14:textId="1660C533" w:rsidR="00C556A1" w:rsidRDefault="00C556A1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C556A1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Lineare Funktionen </w:t>
      </w:r>
      <w:r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–</w:t>
      </w:r>
      <w:r w:rsidRPr="00C556A1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 </w:t>
      </w:r>
    </w:p>
    <w:p w14:paraId="3AC5BAD3" w14:textId="6EA22745" w:rsidR="00E21001" w:rsidRDefault="00C556A1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C556A1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Erkennen des Funktionsgraphs</w:t>
      </w:r>
    </w:p>
    <w:p w14:paraId="1979EA21" w14:textId="77777777" w:rsidR="00C556A1" w:rsidRDefault="00C556A1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</w:p>
    <w:p w14:paraId="2CD5E50E" w14:textId="48C1F486" w:rsid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Lesen Sie die angegebenen</w:t>
      </w:r>
      <w:r w:rsidR="0035260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 Seiten des Buches: Buch S. 148</w:t>
      </w: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-152</w:t>
      </w:r>
    </w:p>
    <w:p w14:paraId="60D0E096" w14:textId="24C11CA9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Besprechen der schriftlichen Unterlage </w:t>
      </w:r>
    </w:p>
    <w:p w14:paraId="4844D11A" w14:textId="77777777" w:rsidR="00573C33" w:rsidRDefault="00573C33" w:rsidP="00573C33">
      <w:pPr>
        <w:ind w:left="720"/>
        <w:rPr>
          <w:rFonts w:ascii="Calibri" w:hAnsi="Calibri" w:cs="Calibri"/>
        </w:rPr>
      </w:pPr>
    </w:p>
    <w:p w14:paraId="1316C0E5" w14:textId="77777777" w:rsidR="00573C33" w:rsidRPr="00E21001" w:rsidRDefault="00573C33" w:rsidP="00E21001">
      <w:pPr>
        <w:rPr>
          <w:rStyle w:val="LinksZchn"/>
          <w:lang w:val="en-US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n-US"/>
        </w:rPr>
        <w:t>Mathesong:</w:t>
      </w:r>
      <w:r w:rsidRPr="00E21001">
        <w:rPr>
          <w:rFonts w:ascii="Calibri" w:hAnsi="Calibri" w:cs="Calibri"/>
          <w:lang w:val="en-US"/>
        </w:rPr>
        <w:t xml:space="preserve"> </w:t>
      </w:r>
      <w:hyperlink r:id="rId9" w:history="1">
        <w:r w:rsidRPr="0035260C">
          <w:rPr>
            <w:rStyle w:val="LinksZchn"/>
            <w:color w:val="808080" w:themeColor="background1" w:themeShade="80"/>
            <w:u w:val="single"/>
          </w:rPr>
          <w:t>https://www.youtube.com/watch?v=blY2qdFV4ag</w:t>
        </w:r>
      </w:hyperlink>
    </w:p>
    <w:p w14:paraId="6AF2BAA0" w14:textId="77777777" w:rsidR="00573C33" w:rsidRPr="00E21001" w:rsidRDefault="00573C33" w:rsidP="0035260C">
      <w:pPr>
        <w:pStyle w:val="Flietext"/>
      </w:pPr>
      <w:r w:rsidRPr="00E21001">
        <w:t xml:space="preserve">(Verwendung anderer Variablen statt </w:t>
      </w:r>
      <m:oMath>
        <m:r>
          <m:rPr>
            <m:sty m:val="p"/>
          </m:rPr>
          <w:rPr>
            <w:rFonts w:ascii="Cambria Math" w:hAnsi="Cambria Math"/>
          </w:rPr>
          <m:t>y = kx +d</m:t>
        </m:r>
      </m:oMath>
      <w:r w:rsidRPr="00E21001">
        <w:t xml:space="preserve"> wird </w:t>
      </w:r>
      <m:oMath>
        <m:r>
          <m:rPr>
            <m:sty m:val="p"/>
          </m:rPr>
          <w:rPr>
            <w:rFonts w:ascii="Cambria Math" w:hAnsi="Cambria Math"/>
          </w:rPr>
          <m:t>y =mx+n</m:t>
        </m:r>
      </m:oMath>
      <w:r w:rsidRPr="00E21001">
        <w:t xml:space="preserve"> verwendet)</w:t>
      </w:r>
    </w:p>
    <w:p w14:paraId="6A70B38F" w14:textId="77777777" w:rsidR="00E21001" w:rsidRDefault="00E21001" w:rsidP="00E21001">
      <w:pPr>
        <w:ind w:left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bookmarkStart w:id="0" w:name="_GoBack"/>
      <w:bookmarkEnd w:id="0"/>
    </w:p>
    <w:p w14:paraId="7CEE771F" w14:textId="334D863E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Einsatz von GeoGebra um das Gelesene und Besprochene zu überprüfen.</w:t>
      </w:r>
    </w:p>
    <w:p w14:paraId="635CC8C9" w14:textId="77777777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Lösen Sie Aufgabe 4.32; 4.33; 4.34 im Buch S. 157</w:t>
      </w:r>
    </w:p>
    <w:p w14:paraId="798FAFD7" w14:textId="77777777" w:rsidR="00573C33" w:rsidRPr="00E21001" w:rsidRDefault="00573C33" w:rsidP="00573C33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21001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Digitale Übungen finden Sie unter folgenden Links</w:t>
      </w:r>
    </w:p>
    <w:p w14:paraId="1859CFBB" w14:textId="77777777" w:rsidR="00573C33" w:rsidRPr="00E21001" w:rsidRDefault="00573C33" w:rsidP="00573C33">
      <w:pPr>
        <w:pStyle w:val="Listenabsatz"/>
        <w:ind w:left="780"/>
        <w:rPr>
          <w:rFonts w:ascii="Calibri" w:hAnsi="Calibri" w:cs="Calibri"/>
          <w:lang w:val="de-DE"/>
        </w:rPr>
      </w:pPr>
    </w:p>
    <w:p w14:paraId="4882FFE4" w14:textId="77777777" w:rsidR="00573C33" w:rsidRPr="0035260C" w:rsidRDefault="0035260C" w:rsidP="00573C33">
      <w:pPr>
        <w:pStyle w:val="Listenabsatz"/>
        <w:ind w:left="780"/>
        <w:rPr>
          <w:rStyle w:val="LinksZchn"/>
          <w:rFonts w:eastAsiaTheme="minorEastAsia"/>
          <w:noProof/>
          <w:color w:val="808080" w:themeColor="background1" w:themeShade="80"/>
          <w:u w:val="single"/>
          <w:lang w:val="de-DE" w:eastAsia="de-DE"/>
        </w:rPr>
      </w:pPr>
      <w:hyperlink r:id="rId10" w:history="1">
        <w:r w:rsidR="00573C33" w:rsidRPr="0035260C">
          <w:rPr>
            <w:rStyle w:val="LinksZchn"/>
            <w:rFonts w:eastAsiaTheme="minorEastAsia"/>
            <w:noProof/>
            <w:color w:val="808080" w:themeColor="background1" w:themeShade="80"/>
            <w:u w:val="single"/>
            <w:lang w:val="de-DE" w:eastAsia="de-DE"/>
          </w:rPr>
          <w:t>http://www.zum.de/dwu/depothp/hp-math/hpmlf01.htm</w:t>
        </w:r>
      </w:hyperlink>
    </w:p>
    <w:p w14:paraId="649FA831" w14:textId="77777777" w:rsidR="00573C33" w:rsidRPr="0035260C" w:rsidRDefault="0035260C" w:rsidP="00573C33">
      <w:pPr>
        <w:pStyle w:val="Listenabsatz"/>
        <w:ind w:left="780"/>
        <w:rPr>
          <w:rStyle w:val="LinksZchn"/>
          <w:rFonts w:eastAsiaTheme="minorEastAsia"/>
          <w:noProof/>
          <w:color w:val="808080" w:themeColor="background1" w:themeShade="80"/>
          <w:u w:val="single"/>
          <w:lang w:val="de-DE" w:eastAsia="de-DE"/>
        </w:rPr>
      </w:pPr>
      <w:hyperlink r:id="rId11" w:history="1">
        <w:r w:rsidR="00573C33" w:rsidRPr="0035260C">
          <w:rPr>
            <w:rStyle w:val="LinksZchn"/>
            <w:rFonts w:eastAsiaTheme="minorEastAsia"/>
            <w:noProof/>
            <w:color w:val="808080" w:themeColor="background1" w:themeShade="80"/>
            <w:u w:val="single"/>
            <w:lang w:val="de-DE" w:eastAsia="de-DE"/>
          </w:rPr>
          <w:t>http://www.zum.de/dwu/depothp/hp-math/hpmlf11.htm</w:t>
        </w:r>
      </w:hyperlink>
    </w:p>
    <w:p w14:paraId="0E32EA16" w14:textId="77777777" w:rsidR="00E21001" w:rsidRDefault="00E21001" w:rsidP="00573C33">
      <w:pPr>
        <w:pStyle w:val="Listenabsatz"/>
        <w:ind w:left="780"/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</w:pPr>
    </w:p>
    <w:p w14:paraId="5C043BE3" w14:textId="76A0B454" w:rsidR="00573C33" w:rsidRPr="00E21001" w:rsidRDefault="00E21001" w:rsidP="00573C33">
      <w:pPr>
        <w:pStyle w:val="Listenabsatz"/>
        <w:ind w:left="780"/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</w:pPr>
      <w:r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>Zuordnungsübung mit</w:t>
      </w:r>
      <w:r w:rsidR="00573C33" w:rsidRPr="00E21001"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 xml:space="preserve"> immer andere</w:t>
      </w:r>
      <w:r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>n</w:t>
      </w:r>
      <w:r w:rsidR="00573C33" w:rsidRPr="00E21001"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 xml:space="preserve"> Aufga</w:t>
      </w:r>
      <w:r>
        <w:rPr>
          <w:rFonts w:ascii="Lucida Grande" w:hAnsi="Lucida Grande" w:cs="Lucida Grande"/>
          <w:color w:val="808080" w:themeColor="background1" w:themeShade="80"/>
          <w:sz w:val="20"/>
          <w:szCs w:val="20"/>
          <w:lang w:val="de-DE" w:eastAsia="de-DE"/>
        </w:rPr>
        <w:t>ben</w:t>
      </w:r>
    </w:p>
    <w:p w14:paraId="06C17BAE" w14:textId="77777777" w:rsidR="00E21001" w:rsidRPr="0035260C" w:rsidRDefault="0035260C" w:rsidP="00E21001">
      <w:pPr>
        <w:pStyle w:val="Listenabsatz"/>
        <w:ind w:left="780"/>
        <w:rPr>
          <w:rStyle w:val="LinksZchn"/>
          <w:rFonts w:eastAsiaTheme="minorEastAsia"/>
          <w:bCs w:val="0"/>
          <w:noProof/>
          <w:color w:val="808080" w:themeColor="background1" w:themeShade="80"/>
          <w:u w:val="single"/>
        </w:rPr>
      </w:pPr>
      <w:hyperlink r:id="rId12" w:history="1">
        <w:r w:rsidR="00E21001" w:rsidRPr="0035260C">
          <w:rPr>
            <w:rStyle w:val="LinksZchn"/>
            <w:rFonts w:eastAsiaTheme="minorEastAsia"/>
            <w:noProof/>
            <w:color w:val="808080" w:themeColor="background1" w:themeShade="80"/>
            <w:u w:val="single"/>
            <w:lang w:val="de-DE" w:eastAsia="de-DE"/>
          </w:rPr>
          <w:t>http://learningapps.org/watch?v=pp2do6yp5</w:t>
        </w:r>
      </w:hyperlink>
      <w:r w:rsidR="00E21001" w:rsidRPr="0035260C">
        <w:rPr>
          <w:rStyle w:val="LinksZchn"/>
          <w:rFonts w:eastAsiaTheme="minorEastAsia"/>
          <w:noProof/>
          <w:color w:val="808080" w:themeColor="background1" w:themeShade="80"/>
          <w:u w:val="single"/>
          <w:lang w:val="de-DE" w:eastAsia="de-DE"/>
        </w:rPr>
        <w:t xml:space="preserve"> </w:t>
      </w:r>
    </w:p>
    <w:p w14:paraId="551AF8A4" w14:textId="77777777" w:rsidR="00E21001" w:rsidRPr="0035260C" w:rsidRDefault="00E21001" w:rsidP="00E21001">
      <w:pPr>
        <w:pStyle w:val="Listenabsatz"/>
        <w:ind w:left="780"/>
        <w:rPr>
          <w:rStyle w:val="LinksZchn"/>
          <w:rFonts w:eastAsiaTheme="minorEastAsia"/>
          <w:noProof/>
          <w:color w:val="808080" w:themeColor="background1" w:themeShade="80"/>
          <w:u w:val="single"/>
          <w:lang w:val="de-DE" w:eastAsia="de-DE"/>
        </w:rPr>
      </w:pPr>
    </w:p>
    <w:p w14:paraId="4F848BE2" w14:textId="77777777" w:rsidR="00E21001" w:rsidRPr="0035260C" w:rsidRDefault="0035260C" w:rsidP="00E21001">
      <w:pPr>
        <w:pStyle w:val="Listenabsatz"/>
        <w:ind w:left="780"/>
        <w:rPr>
          <w:rStyle w:val="LinksZchn"/>
          <w:rFonts w:eastAsiaTheme="minorEastAsia"/>
          <w:noProof/>
          <w:color w:val="808080" w:themeColor="background1" w:themeShade="80"/>
          <w:u w:val="single"/>
          <w:lang w:val="de-DE" w:eastAsia="de-DE"/>
        </w:rPr>
      </w:pPr>
      <w:hyperlink r:id="rId13" w:history="1">
        <w:r w:rsidR="00573C33" w:rsidRPr="0035260C">
          <w:rPr>
            <w:rStyle w:val="LinksZchn"/>
            <w:rFonts w:eastAsiaTheme="minorEastAsia"/>
            <w:noProof/>
            <w:color w:val="808080" w:themeColor="background1" w:themeShade="80"/>
            <w:u w:val="single"/>
            <w:lang w:val="de-DE" w:eastAsia="de-DE"/>
          </w:rPr>
          <w:t>http://learningapps.org/watch?v=pwo5ue6n201</w:t>
        </w:r>
      </w:hyperlink>
    </w:p>
    <w:p w14:paraId="0467E1E4" w14:textId="2AF74A59" w:rsidR="00573C33" w:rsidRPr="00C556A1" w:rsidRDefault="0035260C" w:rsidP="00E21001">
      <w:pPr>
        <w:pStyle w:val="Listenabsatz"/>
        <w:ind w:left="780"/>
        <w:rPr>
          <w:rStyle w:val="LinksZchn"/>
          <w:bCs w:val="0"/>
          <w:lang w:val="de-DE" w:eastAsia="de-DE"/>
        </w:rPr>
      </w:pPr>
      <w:hyperlink r:id="rId14" w:history="1">
        <w:r w:rsidR="00573C33" w:rsidRPr="0035260C">
          <w:rPr>
            <w:rStyle w:val="LinksZchn"/>
            <w:rFonts w:eastAsiaTheme="minorEastAsia"/>
            <w:noProof/>
            <w:color w:val="808080" w:themeColor="background1" w:themeShade="80"/>
            <w:u w:val="single"/>
            <w:lang w:val="de-DE" w:eastAsia="de-DE"/>
          </w:rPr>
          <w:t>https://www.johnny.ch/math/funktionen/lin_funkt.htm</w:t>
        </w:r>
      </w:hyperlink>
    </w:p>
    <w:p w14:paraId="205196A9" w14:textId="77777777" w:rsidR="00573C33" w:rsidRPr="001D684F" w:rsidRDefault="00573C33" w:rsidP="00573C33">
      <w:pPr>
        <w:pStyle w:val="Listenabsatz"/>
        <w:ind w:left="780"/>
        <w:rPr>
          <w:rFonts w:ascii="Calibri" w:hAnsi="Calibri" w:cs="Calibri"/>
        </w:rPr>
      </w:pPr>
    </w:p>
    <w:p w14:paraId="750D9906" w14:textId="77777777" w:rsidR="00573C33" w:rsidRPr="005703E0" w:rsidRDefault="00573C33" w:rsidP="00573C33">
      <w:pPr>
        <w:pStyle w:val="Listenabsatz"/>
        <w:ind w:left="780"/>
        <w:rPr>
          <w:rFonts w:ascii="Calibri" w:hAnsi="Calibri" w:cs="Calibri"/>
        </w:rPr>
      </w:pPr>
    </w:p>
    <w:p w14:paraId="5A875920" w14:textId="77777777" w:rsidR="005C2224" w:rsidRPr="005C2224" w:rsidRDefault="005C2224" w:rsidP="003460AA">
      <w:pPr>
        <w:rPr>
          <w:rStyle w:val="links"/>
          <w:lang w:val="de-AT"/>
        </w:rPr>
      </w:pPr>
    </w:p>
    <w:p w14:paraId="69B88F12" w14:textId="5502305A" w:rsidR="001744BE" w:rsidRPr="006A3147" w:rsidRDefault="001744BE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</w:p>
    <w:sectPr w:rsidR="001744BE" w:rsidRPr="006A3147" w:rsidSect="00717B7F">
      <w:headerReference w:type="default" r:id="rId15"/>
      <w:footerReference w:type="default" r:id="rId16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1A88" w14:textId="77777777" w:rsidR="009A10AD" w:rsidRDefault="009A10AD" w:rsidP="005561E4">
      <w:r>
        <w:separator/>
      </w:r>
    </w:p>
  </w:endnote>
  <w:endnote w:type="continuationSeparator" w:id="0">
    <w:p w14:paraId="5B93DC64" w14:textId="77777777" w:rsidR="009A10AD" w:rsidRDefault="009A10AD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35260C" w14:paraId="4CCD6FBA" w14:textId="77777777" w:rsidTr="000B397B">
      <w:trPr>
        <w:trHeight w:val="851"/>
      </w:trPr>
      <w:tc>
        <w:tcPr>
          <w:tcW w:w="3686" w:type="dxa"/>
        </w:tcPr>
        <w:p w14:paraId="33DBD117" w14:textId="77777777" w:rsidR="0035260C" w:rsidRDefault="0035260C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12F123B1" w14:textId="77777777" w:rsidR="0035260C" w:rsidRPr="001342D1" w:rsidRDefault="0035260C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7F309F4" w14:textId="77777777" w:rsidR="0035260C" w:rsidRDefault="0035260C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1D1A883" w14:textId="77777777" w:rsidR="0035260C" w:rsidRPr="009E643A" w:rsidRDefault="0035260C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733A7F61" w14:textId="77777777" w:rsidR="0035260C" w:rsidRPr="009E643A" w:rsidRDefault="0035260C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2635AB9E" w14:textId="77777777" w:rsidR="0035260C" w:rsidRDefault="0035260C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00440CA3" wp14:editId="4DA5896E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74059E24" w14:textId="77777777" w:rsidR="0035260C" w:rsidRDefault="0035260C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62960DFD" wp14:editId="31A380A6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690D1CD" w14:textId="77777777" w:rsidR="0035260C" w:rsidRDefault="0035260C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688B1CB2" wp14:editId="3BD8C1F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059B5A17" w:rsidR="006F41EB" w:rsidRPr="00823BFB" w:rsidRDefault="006F41E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4974" w14:textId="77777777" w:rsidR="009A10AD" w:rsidRDefault="009A10AD" w:rsidP="005561E4">
      <w:r>
        <w:separator/>
      </w:r>
    </w:p>
  </w:footnote>
  <w:footnote w:type="continuationSeparator" w:id="0">
    <w:p w14:paraId="5389A74D" w14:textId="77777777" w:rsidR="009A10AD" w:rsidRDefault="009A10AD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6C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0A115D30"/>
    <w:multiLevelType w:val="hybridMultilevel"/>
    <w:tmpl w:val="0400EF72"/>
    <w:lvl w:ilvl="0" w:tplc="945C07D6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067"/>
    <w:multiLevelType w:val="hybridMultilevel"/>
    <w:tmpl w:val="38EE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66DDF"/>
    <w:multiLevelType w:val="hybridMultilevel"/>
    <w:tmpl w:val="21AE68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E72B2"/>
    <w:multiLevelType w:val="multilevel"/>
    <w:tmpl w:val="BDFE44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"/>
  </w:num>
  <w:num w:numId="3">
    <w:abstractNumId w:val="23"/>
  </w:num>
  <w:num w:numId="4">
    <w:abstractNumId w:val="18"/>
  </w:num>
  <w:num w:numId="5">
    <w:abstractNumId w:val="13"/>
  </w:num>
  <w:num w:numId="6">
    <w:abstractNumId w:val="25"/>
  </w:num>
  <w:num w:numId="7">
    <w:abstractNumId w:val="31"/>
  </w:num>
  <w:num w:numId="8">
    <w:abstractNumId w:val="11"/>
  </w:num>
  <w:num w:numId="9">
    <w:abstractNumId w:val="2"/>
  </w:num>
  <w:num w:numId="10">
    <w:abstractNumId w:val="29"/>
  </w:num>
  <w:num w:numId="11">
    <w:abstractNumId w:val="9"/>
  </w:num>
  <w:num w:numId="12">
    <w:abstractNumId w:val="32"/>
  </w:num>
  <w:num w:numId="13">
    <w:abstractNumId w:val="30"/>
  </w:num>
  <w:num w:numId="14">
    <w:abstractNumId w:val="26"/>
  </w:num>
  <w:num w:numId="15">
    <w:abstractNumId w:val="15"/>
  </w:num>
  <w:num w:numId="16">
    <w:abstractNumId w:val="34"/>
  </w:num>
  <w:num w:numId="17">
    <w:abstractNumId w:val="1"/>
  </w:num>
  <w:num w:numId="18">
    <w:abstractNumId w:val="39"/>
  </w:num>
  <w:num w:numId="19">
    <w:abstractNumId w:val="27"/>
  </w:num>
  <w:num w:numId="20">
    <w:abstractNumId w:val="36"/>
  </w:num>
  <w:num w:numId="21">
    <w:abstractNumId w:val="21"/>
  </w:num>
  <w:num w:numId="22">
    <w:abstractNumId w:val="8"/>
  </w:num>
  <w:num w:numId="23">
    <w:abstractNumId w:val="7"/>
  </w:num>
  <w:num w:numId="24">
    <w:abstractNumId w:val="10"/>
  </w:num>
  <w:num w:numId="25">
    <w:abstractNumId w:val="33"/>
  </w:num>
  <w:num w:numId="26">
    <w:abstractNumId w:val="14"/>
  </w:num>
  <w:num w:numId="27">
    <w:abstractNumId w:val="3"/>
  </w:num>
  <w:num w:numId="28">
    <w:abstractNumId w:val="16"/>
  </w:num>
  <w:num w:numId="29">
    <w:abstractNumId w:val="22"/>
  </w:num>
  <w:num w:numId="30">
    <w:abstractNumId w:val="6"/>
  </w:num>
  <w:num w:numId="31">
    <w:abstractNumId w:val="17"/>
  </w:num>
  <w:num w:numId="32">
    <w:abstractNumId w:val="38"/>
  </w:num>
  <w:num w:numId="33">
    <w:abstractNumId w:val="24"/>
  </w:num>
  <w:num w:numId="34">
    <w:abstractNumId w:val="28"/>
  </w:num>
  <w:num w:numId="35">
    <w:abstractNumId w:val="12"/>
  </w:num>
  <w:num w:numId="36">
    <w:abstractNumId w:val="20"/>
  </w:num>
  <w:num w:numId="37">
    <w:abstractNumId w:val="19"/>
  </w:num>
  <w:num w:numId="38">
    <w:abstractNumId w:val="35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1530D"/>
    <w:rsid w:val="00036FFB"/>
    <w:rsid w:val="000875BA"/>
    <w:rsid w:val="00105E2C"/>
    <w:rsid w:val="001342D1"/>
    <w:rsid w:val="00145CCF"/>
    <w:rsid w:val="001744BE"/>
    <w:rsid w:val="00183BD9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60AA"/>
    <w:rsid w:val="003501DD"/>
    <w:rsid w:val="0035260C"/>
    <w:rsid w:val="0037787C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573C33"/>
    <w:rsid w:val="005B44F9"/>
    <w:rsid w:val="005C2224"/>
    <w:rsid w:val="00637FCC"/>
    <w:rsid w:val="00640B84"/>
    <w:rsid w:val="00695E73"/>
    <w:rsid w:val="006974B8"/>
    <w:rsid w:val="006A3147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220D3"/>
    <w:rsid w:val="00823BFB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0AD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AE0446"/>
    <w:rsid w:val="00B07A99"/>
    <w:rsid w:val="00B11F1E"/>
    <w:rsid w:val="00B35065"/>
    <w:rsid w:val="00B64593"/>
    <w:rsid w:val="00BB2696"/>
    <w:rsid w:val="00BC6223"/>
    <w:rsid w:val="00BD24F9"/>
    <w:rsid w:val="00BD543A"/>
    <w:rsid w:val="00C03DF8"/>
    <w:rsid w:val="00C267EE"/>
    <w:rsid w:val="00C556A1"/>
    <w:rsid w:val="00CD123A"/>
    <w:rsid w:val="00CE0CCC"/>
    <w:rsid w:val="00D167F5"/>
    <w:rsid w:val="00D456F5"/>
    <w:rsid w:val="00DB0A0C"/>
    <w:rsid w:val="00DF2732"/>
    <w:rsid w:val="00E21001"/>
    <w:rsid w:val="00E257C6"/>
    <w:rsid w:val="00E26B07"/>
    <w:rsid w:val="00E350E4"/>
    <w:rsid w:val="00E36D19"/>
    <w:rsid w:val="00E94AC0"/>
    <w:rsid w:val="00F15461"/>
    <w:rsid w:val="00F3562A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0"/>
    <w:rsid w:val="00823BFB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um.de/dwu/depothp/hp-math/hpmlf11.htm" TargetMode="External"/><Relationship Id="rId12" Type="http://schemas.openxmlformats.org/officeDocument/2006/relationships/hyperlink" Target="http://learningapps.org/watch?v=pp2do6yp5" TargetMode="External"/><Relationship Id="rId13" Type="http://schemas.openxmlformats.org/officeDocument/2006/relationships/hyperlink" Target="http://learningapps.org/watch?v=pwo5ue6n201" TargetMode="External"/><Relationship Id="rId14" Type="http://schemas.openxmlformats.org/officeDocument/2006/relationships/hyperlink" Target="https://www.johnny.ch/math/funktionen/lin_funkt.ht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blY2qdFV4ag" TargetMode="External"/><Relationship Id="rId10" Type="http://schemas.openxmlformats.org/officeDocument/2006/relationships/hyperlink" Target="http://www.zum.de/dwu/depothp/hp-math/hpmlf01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5EEC2-7767-EB41-AC0E-C2837B0C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2016-12-16T10:29:00Z</dcterms:created>
  <dcterms:modified xsi:type="dcterms:W3CDTF">2016-12-16T10:29:00Z</dcterms:modified>
</cp:coreProperties>
</file>